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0F80" w14:textId="77777777" w:rsidR="009B2577" w:rsidRPr="0088754E" w:rsidRDefault="009B2577" w:rsidP="009B2577">
      <w:pPr>
        <w:jc w:val="center"/>
        <w:rPr>
          <w:rFonts w:ascii="Century Gothic" w:hAnsi="Century Gothic"/>
        </w:rPr>
      </w:pPr>
      <w:bookmarkStart w:id="0" w:name="_GoBack"/>
      <w:bookmarkEnd w:id="0"/>
    </w:p>
    <w:p w14:paraId="00929EDD" w14:textId="77777777" w:rsidR="009B2577" w:rsidRPr="0088754E" w:rsidRDefault="009B2577" w:rsidP="009B2577">
      <w:pPr>
        <w:rPr>
          <w:rFonts w:ascii="Century Gothic" w:hAnsi="Century Gothic"/>
        </w:rPr>
      </w:pPr>
    </w:p>
    <w:p w14:paraId="13E523FC" w14:textId="77777777" w:rsidR="009B2577" w:rsidRPr="0088754E" w:rsidRDefault="009B2577" w:rsidP="009B2577">
      <w:pPr>
        <w:jc w:val="center"/>
        <w:rPr>
          <w:rFonts w:ascii="Century Gothic" w:hAnsi="Century Gothic"/>
        </w:rPr>
      </w:pPr>
    </w:p>
    <w:p w14:paraId="58A227A7" w14:textId="77777777" w:rsidR="009B2577" w:rsidRPr="000E42D8" w:rsidRDefault="009B2577" w:rsidP="009B2577">
      <w:pPr>
        <w:jc w:val="center"/>
        <w:rPr>
          <w:rFonts w:ascii="Century Gothic" w:hAnsi="Century Gothic" w:cs="Arial"/>
          <w:b/>
          <w:bCs/>
        </w:rPr>
      </w:pPr>
      <w:r w:rsidRPr="000E42D8">
        <w:rPr>
          <w:rFonts w:ascii="Century Gothic" w:eastAsia="Arial" w:hAnsi="Century Gothic" w:cs="Arial"/>
          <w:b/>
          <w:bCs/>
          <w:sz w:val="48"/>
        </w:rPr>
        <w:t>FUNDACIÓN CLÍNICA MÉDICA SUR</w:t>
      </w:r>
    </w:p>
    <w:p w14:paraId="3FC0F2EC" w14:textId="77777777" w:rsidR="000E42D8" w:rsidRDefault="000E42D8" w:rsidP="009B2577">
      <w:pPr>
        <w:pStyle w:val="Sinespaciado"/>
        <w:jc w:val="center"/>
        <w:rPr>
          <w:color w:val="auto"/>
          <w:sz w:val="56"/>
          <w:szCs w:val="56"/>
        </w:rPr>
      </w:pPr>
    </w:p>
    <w:p w14:paraId="5FD82458" w14:textId="74496BFE" w:rsidR="009B2577" w:rsidRPr="000E42D8" w:rsidRDefault="009B2577" w:rsidP="009B2577">
      <w:pPr>
        <w:pStyle w:val="Sinespaciado"/>
        <w:jc w:val="center"/>
        <w:rPr>
          <w:color w:val="auto"/>
          <w:szCs w:val="56"/>
        </w:rPr>
      </w:pPr>
      <w:r w:rsidRPr="000E42D8">
        <w:rPr>
          <w:color w:val="auto"/>
          <w:sz w:val="56"/>
          <w:szCs w:val="56"/>
        </w:rPr>
        <w:t>CURSO DE ESPECIALIZACIÓN EN CIRUGÍA GENERAL</w:t>
      </w:r>
    </w:p>
    <w:p w14:paraId="68B148F9" w14:textId="77777777" w:rsidR="000E42D8" w:rsidRPr="000E42D8" w:rsidRDefault="000E42D8" w:rsidP="009B2577">
      <w:pPr>
        <w:pStyle w:val="Sinespaciado"/>
        <w:jc w:val="center"/>
        <w:rPr>
          <w:rFonts w:ascii="Century Gothic" w:hAnsi="Century Gothic"/>
          <w:color w:val="auto"/>
          <w:sz w:val="52"/>
          <w:szCs w:val="44"/>
        </w:rPr>
      </w:pPr>
    </w:p>
    <w:p w14:paraId="01F73112" w14:textId="02C7593A" w:rsidR="009B2577" w:rsidRPr="0088754E" w:rsidRDefault="005C4491" w:rsidP="009B2577">
      <w:pPr>
        <w:pStyle w:val="Sinespaciado"/>
        <w:jc w:val="center"/>
        <w:rPr>
          <w:rFonts w:ascii="Century Gothic" w:hAnsi="Century Gothic"/>
          <w:color w:val="auto"/>
          <w:sz w:val="14"/>
        </w:rPr>
      </w:pPr>
      <w:r>
        <w:rPr>
          <w:rFonts w:ascii="Century Gothic" w:hAnsi="Century Gothic"/>
          <w:color w:val="auto"/>
          <w:sz w:val="32"/>
        </w:rPr>
        <w:t xml:space="preserve">REGLAMENTO </w:t>
      </w:r>
      <w:r w:rsidR="00171D2A">
        <w:rPr>
          <w:rFonts w:ascii="Century Gothic" w:hAnsi="Century Gothic"/>
          <w:color w:val="auto"/>
          <w:sz w:val="32"/>
        </w:rPr>
        <w:t>20</w:t>
      </w:r>
      <w:r w:rsidR="00A7237B">
        <w:rPr>
          <w:rFonts w:ascii="Century Gothic" w:hAnsi="Century Gothic"/>
          <w:color w:val="auto"/>
          <w:sz w:val="32"/>
        </w:rPr>
        <w:t>20</w:t>
      </w:r>
      <w:r w:rsidR="007E6548">
        <w:rPr>
          <w:rFonts w:ascii="Century Gothic" w:hAnsi="Century Gothic"/>
          <w:color w:val="auto"/>
          <w:sz w:val="32"/>
        </w:rPr>
        <w:t xml:space="preserve"> - 2021</w:t>
      </w:r>
    </w:p>
    <w:p w14:paraId="03221EA3" w14:textId="77777777" w:rsidR="009B2577" w:rsidRPr="0088754E" w:rsidRDefault="009B2577" w:rsidP="009B2577">
      <w:pPr>
        <w:jc w:val="both"/>
      </w:pPr>
    </w:p>
    <w:p w14:paraId="4EFE154E" w14:textId="77777777" w:rsidR="009B2577" w:rsidRPr="0088754E" w:rsidRDefault="009B2577" w:rsidP="009B2577">
      <w:pPr>
        <w:jc w:val="both"/>
      </w:pPr>
    </w:p>
    <w:p w14:paraId="3CA71E0C" w14:textId="72389616" w:rsidR="008B3872" w:rsidRDefault="008B3872" w:rsidP="009B2577">
      <w:pPr>
        <w:jc w:val="both"/>
      </w:pPr>
    </w:p>
    <w:p w14:paraId="7FE2C120" w14:textId="77777777" w:rsidR="008B3872" w:rsidRPr="0088754E" w:rsidRDefault="008B3872" w:rsidP="009B2577">
      <w:pPr>
        <w:jc w:val="both"/>
      </w:pPr>
    </w:p>
    <w:p w14:paraId="4BB746F4" w14:textId="77777777" w:rsidR="009B2577" w:rsidRPr="0088754E" w:rsidRDefault="009B2577" w:rsidP="009B2577">
      <w:pPr>
        <w:jc w:val="both"/>
      </w:pPr>
    </w:p>
    <w:p w14:paraId="5129E6B7" w14:textId="77777777" w:rsidR="009B2577" w:rsidRPr="0088754E" w:rsidRDefault="009B2577" w:rsidP="009B2577">
      <w:pPr>
        <w:jc w:val="both"/>
      </w:pPr>
    </w:p>
    <w:p w14:paraId="33CD8C81" w14:textId="77777777" w:rsidR="000E42D8" w:rsidRPr="008B3872" w:rsidRDefault="009B2577" w:rsidP="008B3872">
      <w:pPr>
        <w:pStyle w:val="Sinespaciado"/>
        <w:jc w:val="right"/>
        <w:rPr>
          <w:b/>
          <w:bCs/>
          <w:sz w:val="28"/>
          <w:szCs w:val="28"/>
        </w:rPr>
      </w:pPr>
      <w:r w:rsidRPr="008B3872">
        <w:rPr>
          <w:b/>
          <w:bCs/>
          <w:sz w:val="28"/>
          <w:szCs w:val="28"/>
        </w:rPr>
        <w:t xml:space="preserve">Dr. José Manuel Correa Rovelo. </w:t>
      </w:r>
    </w:p>
    <w:p w14:paraId="4F84DFC8" w14:textId="6834271E" w:rsidR="009B2577" w:rsidRPr="008B3872" w:rsidRDefault="009B2577" w:rsidP="008B3872">
      <w:pPr>
        <w:pStyle w:val="Sinespaciado"/>
        <w:jc w:val="right"/>
        <w:rPr>
          <w:sz w:val="28"/>
          <w:szCs w:val="28"/>
        </w:rPr>
      </w:pPr>
      <w:r w:rsidRPr="008B3872">
        <w:rPr>
          <w:sz w:val="20"/>
          <w:szCs w:val="28"/>
        </w:rPr>
        <w:t>Profesor Titular.</w:t>
      </w:r>
    </w:p>
    <w:p w14:paraId="30C614EA" w14:textId="77777777" w:rsidR="000E42D8" w:rsidRPr="008B3872" w:rsidRDefault="000E42D8" w:rsidP="008B3872">
      <w:pPr>
        <w:jc w:val="right"/>
        <w:rPr>
          <w:rFonts w:eastAsia="Arial" w:cs="Arial"/>
          <w:b/>
          <w:bCs/>
          <w:sz w:val="28"/>
          <w:szCs w:val="24"/>
        </w:rPr>
      </w:pPr>
    </w:p>
    <w:p w14:paraId="1DA4EA7A" w14:textId="5AC41E2A" w:rsidR="000E42D8" w:rsidRPr="008B3872" w:rsidRDefault="009B2577" w:rsidP="008B3872">
      <w:pPr>
        <w:pStyle w:val="Sinespaciado"/>
        <w:jc w:val="right"/>
        <w:rPr>
          <w:b/>
          <w:bCs/>
          <w:sz w:val="20"/>
          <w:szCs w:val="28"/>
        </w:rPr>
      </w:pPr>
      <w:r w:rsidRPr="008B3872">
        <w:rPr>
          <w:b/>
          <w:bCs/>
          <w:sz w:val="28"/>
          <w:szCs w:val="28"/>
        </w:rPr>
        <w:t xml:space="preserve">Dr. Amado de Jesús Athié Athié. </w:t>
      </w:r>
    </w:p>
    <w:p w14:paraId="3789EBAD" w14:textId="6F940C33" w:rsidR="009B2577" w:rsidRPr="008B3872" w:rsidRDefault="009B2577" w:rsidP="008B3872">
      <w:pPr>
        <w:pStyle w:val="Sinespaciado"/>
        <w:jc w:val="right"/>
        <w:rPr>
          <w:sz w:val="18"/>
          <w:szCs w:val="28"/>
        </w:rPr>
      </w:pPr>
      <w:r w:rsidRPr="008B3872">
        <w:rPr>
          <w:sz w:val="20"/>
          <w:szCs w:val="28"/>
        </w:rPr>
        <w:t>Profesor Adjunto.</w:t>
      </w:r>
    </w:p>
    <w:p w14:paraId="1764B5B6" w14:textId="77777777" w:rsidR="00F510A1" w:rsidRDefault="00F510A1" w:rsidP="009B2577">
      <w:pPr>
        <w:jc w:val="both"/>
        <w:rPr>
          <w:rFonts w:eastAsia="Arial" w:cs="Arial"/>
          <w:sz w:val="24"/>
        </w:rPr>
      </w:pPr>
    </w:p>
    <w:p w14:paraId="0D9BB799" w14:textId="77777777" w:rsidR="00F510A1" w:rsidRDefault="00F510A1" w:rsidP="009B2577">
      <w:pPr>
        <w:jc w:val="both"/>
        <w:rPr>
          <w:rFonts w:eastAsia="Arial" w:cs="Arial"/>
          <w:sz w:val="24"/>
        </w:rPr>
      </w:pPr>
    </w:p>
    <w:p w14:paraId="56935B19" w14:textId="29DF3011" w:rsidR="009B2577" w:rsidRPr="0088754E" w:rsidRDefault="009B2577" w:rsidP="009B2577">
      <w:pPr>
        <w:jc w:val="both"/>
        <w:rPr>
          <w:rFonts w:ascii="Arial" w:eastAsia="Arial" w:hAnsi="Arial" w:cs="Arial"/>
          <w:sz w:val="48"/>
        </w:rPr>
      </w:pPr>
      <w:r w:rsidRPr="0088754E">
        <w:rPr>
          <w:rFonts w:ascii="Century Gothic" w:hAnsi="Century Gothic"/>
          <w:noProof/>
          <w:lang w:eastAsia="es-MX"/>
        </w:rPr>
        <w:drawing>
          <wp:anchor distT="0" distB="0" distL="114300" distR="114300" simplePos="0" relativeHeight="252235776" behindDoc="0" locked="0" layoutInCell="1" allowOverlap="1" wp14:anchorId="724AF721" wp14:editId="04518B7F">
            <wp:simplePos x="0" y="0"/>
            <wp:positionH relativeFrom="column">
              <wp:posOffset>-685800</wp:posOffset>
            </wp:positionH>
            <wp:positionV relativeFrom="paragraph">
              <wp:posOffset>427355</wp:posOffset>
            </wp:positionV>
            <wp:extent cx="6972300" cy="659765"/>
            <wp:effectExtent l="0" t="0" r="12700" b="635"/>
            <wp:wrapThrough wrapText="bothSides">
              <wp:wrapPolygon edited="0">
                <wp:start x="0" y="0"/>
                <wp:lineTo x="0" y="20789"/>
                <wp:lineTo x="21561" y="20789"/>
                <wp:lineTo x="215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2-02 a las 14.06.07.png"/>
                    <pic:cNvPicPr/>
                  </pic:nvPicPr>
                  <pic:blipFill>
                    <a:blip r:embed="rId6">
                      <a:extLst>
                        <a:ext uri="{28A0092B-C50C-407E-A947-70E740481C1C}">
                          <a14:useLocalDpi xmlns:a14="http://schemas.microsoft.com/office/drawing/2010/main" val="0"/>
                        </a:ext>
                      </a:extLst>
                    </a:blip>
                    <a:stretch>
                      <a:fillRect/>
                    </a:stretch>
                  </pic:blipFill>
                  <pic:spPr>
                    <a:xfrm>
                      <a:off x="0" y="0"/>
                      <a:ext cx="6972300" cy="659765"/>
                    </a:xfrm>
                    <a:prstGeom prst="rect">
                      <a:avLst/>
                    </a:prstGeom>
                  </pic:spPr>
                </pic:pic>
              </a:graphicData>
            </a:graphic>
            <wp14:sizeRelH relativeFrom="page">
              <wp14:pctWidth>0</wp14:pctWidth>
            </wp14:sizeRelH>
            <wp14:sizeRelV relativeFrom="page">
              <wp14:pctHeight>0</wp14:pctHeight>
            </wp14:sizeRelV>
          </wp:anchor>
        </w:drawing>
      </w:r>
    </w:p>
    <w:p w14:paraId="6E1AB99A" w14:textId="77777777" w:rsidR="009B2577" w:rsidRPr="0088754E" w:rsidRDefault="009B2577" w:rsidP="009B2577">
      <w:pPr>
        <w:jc w:val="both"/>
        <w:rPr>
          <w:rFonts w:ascii="Century Gothic" w:hAnsi="Century Gothic"/>
        </w:rPr>
      </w:pPr>
      <w:r w:rsidRPr="0088754E">
        <w:rPr>
          <w:rFonts w:ascii="Century Gothic" w:eastAsia="Arial" w:hAnsi="Century Gothic" w:cs="Arial"/>
          <w:sz w:val="48"/>
        </w:rPr>
        <w:lastRenderedPageBreak/>
        <w:t>ÍNDICE</w:t>
      </w:r>
    </w:p>
    <w:p w14:paraId="124F3BE3" w14:textId="77777777" w:rsidR="009B2577" w:rsidRPr="0088754E" w:rsidRDefault="009B2577" w:rsidP="009B2577">
      <w:pPr>
        <w:jc w:val="both"/>
      </w:pPr>
    </w:p>
    <w:p w14:paraId="04B93F85" w14:textId="3FE1FA71" w:rsidR="009B2577" w:rsidRPr="0088754E" w:rsidRDefault="009B2577" w:rsidP="009B2577">
      <w:pPr>
        <w:widowControl w:val="0"/>
        <w:numPr>
          <w:ilvl w:val="0"/>
          <w:numId w:val="3"/>
        </w:numPr>
        <w:spacing w:after="0" w:line="240" w:lineRule="auto"/>
        <w:ind w:hanging="359"/>
        <w:contextualSpacing/>
        <w:jc w:val="both"/>
        <w:rPr>
          <w:b/>
          <w:sz w:val="24"/>
        </w:rPr>
      </w:pPr>
      <w:r w:rsidRPr="0088754E">
        <w:rPr>
          <w:rFonts w:eastAsia="Arial" w:cs="Arial"/>
          <w:b/>
          <w:sz w:val="24"/>
        </w:rPr>
        <w:t xml:space="preserve">Mensaje de bienvenida.  </w:t>
      </w:r>
    </w:p>
    <w:p w14:paraId="51C692CE" w14:textId="77777777" w:rsidR="009B2577" w:rsidRPr="0088754E" w:rsidRDefault="009B2577" w:rsidP="009B2577">
      <w:pPr>
        <w:spacing w:after="0" w:line="240" w:lineRule="auto"/>
        <w:jc w:val="both"/>
      </w:pPr>
    </w:p>
    <w:p w14:paraId="49FAB93C" w14:textId="404C0276" w:rsidR="009B2577" w:rsidRPr="0088754E" w:rsidRDefault="009B2577" w:rsidP="009B2577">
      <w:pPr>
        <w:widowControl w:val="0"/>
        <w:numPr>
          <w:ilvl w:val="0"/>
          <w:numId w:val="3"/>
        </w:numPr>
        <w:spacing w:after="0" w:line="240" w:lineRule="auto"/>
        <w:ind w:hanging="359"/>
        <w:contextualSpacing/>
        <w:jc w:val="both"/>
        <w:rPr>
          <w:b/>
          <w:sz w:val="24"/>
        </w:rPr>
      </w:pPr>
      <w:r w:rsidRPr="0088754E">
        <w:rPr>
          <w:rFonts w:eastAsia="Arial" w:cs="Arial"/>
          <w:b/>
          <w:sz w:val="24"/>
        </w:rPr>
        <w:t xml:space="preserve">Dirección </w:t>
      </w:r>
      <w:r w:rsidR="008B3872">
        <w:rPr>
          <w:rFonts w:eastAsia="Arial" w:cs="Arial"/>
          <w:b/>
          <w:sz w:val="24"/>
        </w:rPr>
        <w:t>G</w:t>
      </w:r>
      <w:r w:rsidRPr="0088754E">
        <w:rPr>
          <w:rFonts w:eastAsia="Arial" w:cs="Arial"/>
          <w:b/>
          <w:sz w:val="24"/>
        </w:rPr>
        <w:t xml:space="preserve">eneral de </w:t>
      </w:r>
      <w:r w:rsidR="00FE6248">
        <w:rPr>
          <w:rFonts w:eastAsia="Arial" w:cs="Arial"/>
          <w:b/>
          <w:sz w:val="24"/>
        </w:rPr>
        <w:t xml:space="preserve">Residencia de </w:t>
      </w:r>
      <w:r w:rsidRPr="0088754E">
        <w:rPr>
          <w:rFonts w:eastAsia="Arial" w:cs="Arial"/>
          <w:b/>
          <w:sz w:val="24"/>
        </w:rPr>
        <w:t xml:space="preserve">Cirugía, Hospital Médica Sur. </w:t>
      </w:r>
    </w:p>
    <w:p w14:paraId="32A108D1" w14:textId="77777777" w:rsidR="009B2577" w:rsidRPr="0088754E" w:rsidRDefault="009B2577" w:rsidP="009B2577">
      <w:pPr>
        <w:spacing w:after="0" w:line="240" w:lineRule="auto"/>
        <w:jc w:val="both"/>
      </w:pPr>
    </w:p>
    <w:p w14:paraId="66DC017B" w14:textId="77777777" w:rsidR="009B2577" w:rsidRPr="008B3872" w:rsidRDefault="009B2577" w:rsidP="008B3872">
      <w:pPr>
        <w:pStyle w:val="Prrafodelista"/>
        <w:widowControl w:val="0"/>
        <w:numPr>
          <w:ilvl w:val="0"/>
          <w:numId w:val="9"/>
        </w:numPr>
        <w:spacing w:after="0" w:line="240" w:lineRule="auto"/>
        <w:jc w:val="both"/>
        <w:rPr>
          <w:b/>
          <w:sz w:val="24"/>
        </w:rPr>
      </w:pPr>
      <w:r w:rsidRPr="008B3872">
        <w:rPr>
          <w:rFonts w:eastAsia="Arial" w:cs="Arial"/>
          <w:b/>
          <w:sz w:val="24"/>
        </w:rPr>
        <w:t>Organigrama.</w:t>
      </w:r>
    </w:p>
    <w:p w14:paraId="2131B76F" w14:textId="77777777" w:rsidR="009B2577" w:rsidRPr="0088754E" w:rsidRDefault="009B2577" w:rsidP="009B2577">
      <w:pPr>
        <w:spacing w:after="0" w:line="240" w:lineRule="auto"/>
        <w:jc w:val="both"/>
      </w:pPr>
    </w:p>
    <w:p w14:paraId="0B56D872" w14:textId="77777777" w:rsidR="009B2577" w:rsidRPr="008B3872" w:rsidRDefault="009B2577" w:rsidP="008B3872">
      <w:pPr>
        <w:pStyle w:val="Prrafodelista"/>
        <w:widowControl w:val="0"/>
        <w:numPr>
          <w:ilvl w:val="0"/>
          <w:numId w:val="9"/>
        </w:numPr>
        <w:spacing w:after="0" w:line="240" w:lineRule="auto"/>
        <w:jc w:val="both"/>
        <w:rPr>
          <w:b/>
          <w:sz w:val="24"/>
        </w:rPr>
      </w:pPr>
      <w:r w:rsidRPr="008B3872">
        <w:rPr>
          <w:rFonts w:eastAsia="Arial" w:cs="Arial"/>
          <w:b/>
          <w:sz w:val="24"/>
        </w:rPr>
        <w:t>Jefes de Servicio.</w:t>
      </w:r>
    </w:p>
    <w:p w14:paraId="1DBA4CF5" w14:textId="77777777" w:rsidR="009B2577" w:rsidRPr="0088754E" w:rsidRDefault="009B2577" w:rsidP="009B2577">
      <w:pPr>
        <w:spacing w:after="0" w:line="240" w:lineRule="auto"/>
        <w:jc w:val="both"/>
      </w:pPr>
    </w:p>
    <w:p w14:paraId="0F2707AF" w14:textId="1908C719" w:rsidR="009B2577" w:rsidRPr="008B3872" w:rsidRDefault="009B2577" w:rsidP="008B3872">
      <w:pPr>
        <w:pStyle w:val="Prrafodelista"/>
        <w:widowControl w:val="0"/>
        <w:numPr>
          <w:ilvl w:val="0"/>
          <w:numId w:val="9"/>
        </w:numPr>
        <w:spacing w:after="0" w:line="240" w:lineRule="auto"/>
        <w:jc w:val="both"/>
        <w:rPr>
          <w:b/>
          <w:sz w:val="24"/>
        </w:rPr>
      </w:pPr>
      <w:r w:rsidRPr="008B3872">
        <w:rPr>
          <w:rFonts w:eastAsia="Arial" w:cs="Arial"/>
          <w:b/>
          <w:sz w:val="24"/>
        </w:rPr>
        <w:t xml:space="preserve">Profesores Adjuntos y </w:t>
      </w:r>
      <w:r w:rsidR="007E6548">
        <w:rPr>
          <w:rFonts w:eastAsia="Arial" w:cs="Arial"/>
          <w:b/>
          <w:sz w:val="24"/>
        </w:rPr>
        <w:t>Colaboradores</w:t>
      </w:r>
      <w:r w:rsidRPr="008B3872">
        <w:rPr>
          <w:rFonts w:eastAsia="Arial" w:cs="Arial"/>
          <w:b/>
          <w:sz w:val="24"/>
        </w:rPr>
        <w:t>.</w:t>
      </w:r>
    </w:p>
    <w:p w14:paraId="675E6C49" w14:textId="77777777" w:rsidR="009B2577" w:rsidRPr="0088754E" w:rsidRDefault="009B2577" w:rsidP="009B2577">
      <w:pPr>
        <w:spacing w:after="0" w:line="240" w:lineRule="auto"/>
        <w:jc w:val="both"/>
      </w:pPr>
    </w:p>
    <w:p w14:paraId="2C6D10B3" w14:textId="0341E8D3" w:rsidR="009B2577" w:rsidRPr="0088754E" w:rsidRDefault="009B2577" w:rsidP="009B2577">
      <w:pPr>
        <w:widowControl w:val="0"/>
        <w:numPr>
          <w:ilvl w:val="0"/>
          <w:numId w:val="3"/>
        </w:numPr>
        <w:spacing w:after="0" w:line="240" w:lineRule="auto"/>
        <w:ind w:hanging="359"/>
        <w:contextualSpacing/>
        <w:jc w:val="both"/>
        <w:rPr>
          <w:b/>
          <w:sz w:val="24"/>
        </w:rPr>
      </w:pPr>
      <w:r w:rsidRPr="0088754E">
        <w:rPr>
          <w:rFonts w:eastAsia="Arial" w:cs="Arial"/>
          <w:b/>
          <w:sz w:val="24"/>
        </w:rPr>
        <w:t xml:space="preserve">Áreas Quirúrgicas. </w:t>
      </w:r>
    </w:p>
    <w:p w14:paraId="6F26773F" w14:textId="77777777" w:rsidR="009B2577" w:rsidRPr="0088754E" w:rsidRDefault="009B2577" w:rsidP="009B2577">
      <w:pPr>
        <w:spacing w:after="0" w:line="240" w:lineRule="auto"/>
        <w:ind w:left="720"/>
        <w:jc w:val="both"/>
      </w:pPr>
    </w:p>
    <w:p w14:paraId="31B98C05" w14:textId="77777777" w:rsidR="009B2577" w:rsidRPr="0088754E" w:rsidRDefault="009B2577" w:rsidP="009B2577">
      <w:pPr>
        <w:widowControl w:val="0"/>
        <w:numPr>
          <w:ilvl w:val="0"/>
          <w:numId w:val="3"/>
        </w:numPr>
        <w:spacing w:after="0" w:line="240" w:lineRule="auto"/>
        <w:ind w:hanging="359"/>
        <w:contextualSpacing/>
        <w:jc w:val="both"/>
        <w:rPr>
          <w:b/>
          <w:sz w:val="24"/>
        </w:rPr>
      </w:pPr>
      <w:r w:rsidRPr="0088754E">
        <w:rPr>
          <w:rFonts w:eastAsia="Arial" w:cs="Arial"/>
          <w:b/>
          <w:sz w:val="24"/>
        </w:rPr>
        <w:t>Residencia.</w:t>
      </w:r>
    </w:p>
    <w:p w14:paraId="363D7774" w14:textId="77777777" w:rsidR="009B2577" w:rsidRPr="0088754E" w:rsidRDefault="009B2577" w:rsidP="009B2577">
      <w:pPr>
        <w:spacing w:after="0" w:line="240" w:lineRule="auto"/>
        <w:jc w:val="both"/>
      </w:pPr>
    </w:p>
    <w:p w14:paraId="6F1C7C99" w14:textId="77777777" w:rsidR="009B2577" w:rsidRPr="007E6548" w:rsidRDefault="009B2577" w:rsidP="008B3872">
      <w:pPr>
        <w:pStyle w:val="Prrafodelista"/>
        <w:widowControl w:val="0"/>
        <w:numPr>
          <w:ilvl w:val="0"/>
          <w:numId w:val="10"/>
        </w:numPr>
        <w:spacing w:after="0" w:line="240" w:lineRule="auto"/>
        <w:jc w:val="both"/>
        <w:rPr>
          <w:b/>
          <w:szCs w:val="21"/>
        </w:rPr>
      </w:pPr>
      <w:r w:rsidRPr="007E6548">
        <w:rPr>
          <w:rFonts w:eastAsia="Arial" w:cs="Arial"/>
          <w:b/>
          <w:szCs w:val="21"/>
        </w:rPr>
        <w:t>Actividad Asistencial.</w:t>
      </w:r>
    </w:p>
    <w:p w14:paraId="32E4E328" w14:textId="77777777" w:rsidR="009B2577" w:rsidRPr="007E6548" w:rsidRDefault="009B2577" w:rsidP="008B3872">
      <w:pPr>
        <w:spacing w:after="0" w:line="240" w:lineRule="auto"/>
        <w:ind w:left="347"/>
        <w:jc w:val="both"/>
        <w:rPr>
          <w:sz w:val="21"/>
          <w:szCs w:val="21"/>
        </w:rPr>
      </w:pPr>
    </w:p>
    <w:p w14:paraId="11EB4CD3" w14:textId="77777777" w:rsidR="009B2577" w:rsidRPr="007E6548" w:rsidRDefault="009B2577" w:rsidP="008B3872">
      <w:pPr>
        <w:pStyle w:val="Prrafodelista"/>
        <w:widowControl w:val="0"/>
        <w:numPr>
          <w:ilvl w:val="0"/>
          <w:numId w:val="10"/>
        </w:numPr>
        <w:spacing w:after="0" w:line="240" w:lineRule="auto"/>
        <w:jc w:val="both"/>
        <w:rPr>
          <w:b/>
          <w:szCs w:val="21"/>
        </w:rPr>
      </w:pPr>
      <w:r w:rsidRPr="007E6548">
        <w:rPr>
          <w:rFonts w:eastAsia="Arial" w:cs="Arial"/>
          <w:b/>
          <w:szCs w:val="21"/>
        </w:rPr>
        <w:t>Guardias.</w:t>
      </w:r>
    </w:p>
    <w:p w14:paraId="0AEF0596" w14:textId="77777777" w:rsidR="009B2577" w:rsidRPr="007E6548" w:rsidRDefault="009B2577" w:rsidP="008B3872">
      <w:pPr>
        <w:spacing w:after="0" w:line="240" w:lineRule="auto"/>
        <w:ind w:left="347"/>
        <w:jc w:val="both"/>
        <w:rPr>
          <w:sz w:val="21"/>
          <w:szCs w:val="21"/>
        </w:rPr>
      </w:pPr>
    </w:p>
    <w:p w14:paraId="0EB5F12F" w14:textId="77777777" w:rsidR="009B2577" w:rsidRPr="007E6548" w:rsidRDefault="009B2577" w:rsidP="008B3872">
      <w:pPr>
        <w:pStyle w:val="Prrafodelista"/>
        <w:widowControl w:val="0"/>
        <w:numPr>
          <w:ilvl w:val="0"/>
          <w:numId w:val="10"/>
        </w:numPr>
        <w:spacing w:after="0" w:line="240" w:lineRule="auto"/>
        <w:jc w:val="both"/>
        <w:rPr>
          <w:b/>
          <w:szCs w:val="21"/>
        </w:rPr>
      </w:pPr>
      <w:r w:rsidRPr="007E6548">
        <w:rPr>
          <w:rFonts w:eastAsia="Arial" w:cs="Arial"/>
          <w:b/>
          <w:szCs w:val="21"/>
        </w:rPr>
        <w:t>Actividad Docente.</w:t>
      </w:r>
    </w:p>
    <w:p w14:paraId="74F2598F" w14:textId="77777777" w:rsidR="009B2577" w:rsidRPr="007E6548" w:rsidRDefault="009B2577" w:rsidP="008B3872">
      <w:pPr>
        <w:spacing w:after="0" w:line="240" w:lineRule="auto"/>
        <w:ind w:left="347"/>
        <w:jc w:val="both"/>
        <w:rPr>
          <w:sz w:val="21"/>
          <w:szCs w:val="21"/>
        </w:rPr>
      </w:pPr>
    </w:p>
    <w:p w14:paraId="1062B9B7" w14:textId="77777777" w:rsidR="009B2577" w:rsidRPr="007E6548" w:rsidRDefault="009B2577" w:rsidP="008B3872">
      <w:pPr>
        <w:pStyle w:val="Prrafodelista"/>
        <w:widowControl w:val="0"/>
        <w:numPr>
          <w:ilvl w:val="0"/>
          <w:numId w:val="10"/>
        </w:numPr>
        <w:spacing w:after="0" w:line="240" w:lineRule="auto"/>
        <w:jc w:val="both"/>
        <w:rPr>
          <w:b/>
          <w:szCs w:val="21"/>
        </w:rPr>
      </w:pPr>
      <w:r w:rsidRPr="007E6548">
        <w:rPr>
          <w:rFonts w:eastAsia="Arial" w:cs="Arial"/>
          <w:b/>
          <w:szCs w:val="21"/>
        </w:rPr>
        <w:t>Actividad Quirúrgica.</w:t>
      </w:r>
    </w:p>
    <w:p w14:paraId="367B5136" w14:textId="77777777" w:rsidR="009B2577" w:rsidRPr="007E6548" w:rsidRDefault="009B2577" w:rsidP="008B3872">
      <w:pPr>
        <w:spacing w:after="0" w:line="240" w:lineRule="auto"/>
        <w:ind w:left="347"/>
        <w:jc w:val="both"/>
        <w:rPr>
          <w:sz w:val="21"/>
          <w:szCs w:val="21"/>
        </w:rPr>
      </w:pPr>
    </w:p>
    <w:p w14:paraId="33E75325" w14:textId="125A5A2B" w:rsidR="009B2577" w:rsidRPr="007E6548" w:rsidRDefault="009B2577" w:rsidP="008B3872">
      <w:pPr>
        <w:pStyle w:val="Prrafodelista"/>
        <w:widowControl w:val="0"/>
        <w:numPr>
          <w:ilvl w:val="0"/>
          <w:numId w:val="10"/>
        </w:numPr>
        <w:spacing w:after="0" w:line="240" w:lineRule="auto"/>
        <w:jc w:val="both"/>
        <w:rPr>
          <w:b/>
          <w:szCs w:val="21"/>
        </w:rPr>
      </w:pPr>
      <w:r w:rsidRPr="007E6548">
        <w:rPr>
          <w:rFonts w:eastAsia="Arial" w:cs="Arial"/>
          <w:b/>
          <w:szCs w:val="21"/>
        </w:rPr>
        <w:t xml:space="preserve">Sesiones </w:t>
      </w:r>
      <w:r w:rsidR="007E6548" w:rsidRPr="007E6548">
        <w:rPr>
          <w:rFonts w:eastAsia="Arial" w:cs="Arial"/>
          <w:b/>
          <w:szCs w:val="21"/>
        </w:rPr>
        <w:t>Gastroquirúrgicas</w:t>
      </w:r>
      <w:r w:rsidRPr="007E6548">
        <w:rPr>
          <w:rFonts w:eastAsia="Arial" w:cs="Arial"/>
          <w:b/>
          <w:szCs w:val="21"/>
        </w:rPr>
        <w:t>.</w:t>
      </w:r>
    </w:p>
    <w:p w14:paraId="4C6D73B4" w14:textId="77777777" w:rsidR="009B2577" w:rsidRPr="007E6548" w:rsidRDefault="009B2577" w:rsidP="008B3872">
      <w:pPr>
        <w:spacing w:after="0" w:line="240" w:lineRule="auto"/>
        <w:ind w:left="347"/>
        <w:jc w:val="both"/>
        <w:rPr>
          <w:sz w:val="21"/>
          <w:szCs w:val="21"/>
        </w:rPr>
      </w:pPr>
    </w:p>
    <w:p w14:paraId="1DFCA240" w14:textId="523A3D53" w:rsidR="009B2577" w:rsidRPr="007E6548" w:rsidRDefault="009B2577" w:rsidP="008B3872">
      <w:pPr>
        <w:pStyle w:val="Prrafodelista"/>
        <w:widowControl w:val="0"/>
        <w:numPr>
          <w:ilvl w:val="0"/>
          <w:numId w:val="10"/>
        </w:numPr>
        <w:spacing w:after="0" w:line="240" w:lineRule="auto"/>
        <w:jc w:val="both"/>
        <w:rPr>
          <w:b/>
          <w:szCs w:val="21"/>
        </w:rPr>
      </w:pPr>
      <w:r w:rsidRPr="007E6548">
        <w:rPr>
          <w:rFonts w:eastAsia="Arial" w:cs="Arial"/>
          <w:b/>
          <w:szCs w:val="21"/>
        </w:rPr>
        <w:t xml:space="preserve">Sesiones </w:t>
      </w:r>
      <w:r w:rsidR="007E6548" w:rsidRPr="007E6548">
        <w:rPr>
          <w:rFonts w:eastAsia="Arial" w:cs="Arial"/>
          <w:b/>
          <w:szCs w:val="21"/>
        </w:rPr>
        <w:t>Generales del Hospital</w:t>
      </w:r>
      <w:r w:rsidRPr="007E6548">
        <w:rPr>
          <w:rFonts w:eastAsia="Arial" w:cs="Arial"/>
          <w:b/>
          <w:szCs w:val="21"/>
        </w:rPr>
        <w:t xml:space="preserve">. </w:t>
      </w:r>
    </w:p>
    <w:p w14:paraId="46C1A306" w14:textId="77777777" w:rsidR="007E6548" w:rsidRPr="007E6548" w:rsidRDefault="007E6548" w:rsidP="007E6548">
      <w:pPr>
        <w:pStyle w:val="Prrafodelista"/>
        <w:rPr>
          <w:b/>
          <w:szCs w:val="21"/>
        </w:rPr>
      </w:pPr>
    </w:p>
    <w:p w14:paraId="1F4F782A" w14:textId="4FD145E1" w:rsidR="007E6548" w:rsidRPr="007E6548" w:rsidRDefault="007E6548" w:rsidP="008B3872">
      <w:pPr>
        <w:pStyle w:val="Prrafodelista"/>
        <w:widowControl w:val="0"/>
        <w:numPr>
          <w:ilvl w:val="0"/>
          <w:numId w:val="10"/>
        </w:numPr>
        <w:spacing w:after="0" w:line="240" w:lineRule="auto"/>
        <w:jc w:val="both"/>
        <w:rPr>
          <w:b/>
          <w:szCs w:val="21"/>
        </w:rPr>
      </w:pPr>
      <w:r w:rsidRPr="007E6548">
        <w:rPr>
          <w:b/>
          <w:szCs w:val="21"/>
        </w:rPr>
        <w:t>Actividad Científica.</w:t>
      </w:r>
    </w:p>
    <w:p w14:paraId="0C55081C" w14:textId="77777777" w:rsidR="007E6548" w:rsidRPr="007E6548" w:rsidRDefault="007E6548" w:rsidP="007E6548">
      <w:pPr>
        <w:pStyle w:val="Prrafodelista"/>
        <w:rPr>
          <w:b/>
          <w:szCs w:val="21"/>
        </w:rPr>
      </w:pPr>
    </w:p>
    <w:p w14:paraId="2A72AC9F" w14:textId="3BE27C2D" w:rsidR="007E6548" w:rsidRPr="007E6548" w:rsidRDefault="007E6548" w:rsidP="008B3872">
      <w:pPr>
        <w:pStyle w:val="Prrafodelista"/>
        <w:widowControl w:val="0"/>
        <w:numPr>
          <w:ilvl w:val="0"/>
          <w:numId w:val="10"/>
        </w:numPr>
        <w:spacing w:after="0" w:line="240" w:lineRule="auto"/>
        <w:jc w:val="both"/>
        <w:rPr>
          <w:b/>
          <w:szCs w:val="21"/>
        </w:rPr>
      </w:pPr>
      <w:r w:rsidRPr="007E6548">
        <w:rPr>
          <w:b/>
          <w:szCs w:val="21"/>
        </w:rPr>
        <w:t xml:space="preserve">Asistencia a Congresos. </w:t>
      </w:r>
    </w:p>
    <w:p w14:paraId="190D4C82" w14:textId="77777777" w:rsidR="007E6548" w:rsidRPr="007E6548" w:rsidRDefault="007E6548" w:rsidP="007E6548">
      <w:pPr>
        <w:pStyle w:val="Prrafodelista"/>
        <w:rPr>
          <w:b/>
          <w:szCs w:val="21"/>
        </w:rPr>
      </w:pPr>
    </w:p>
    <w:p w14:paraId="7AC2AA54" w14:textId="4569DE99" w:rsidR="007E6548" w:rsidRPr="007E6548" w:rsidRDefault="007E6548" w:rsidP="008B3872">
      <w:pPr>
        <w:pStyle w:val="Prrafodelista"/>
        <w:widowControl w:val="0"/>
        <w:numPr>
          <w:ilvl w:val="0"/>
          <w:numId w:val="10"/>
        </w:numPr>
        <w:spacing w:after="0" w:line="240" w:lineRule="auto"/>
        <w:jc w:val="both"/>
        <w:rPr>
          <w:b/>
          <w:szCs w:val="21"/>
        </w:rPr>
      </w:pPr>
      <w:r w:rsidRPr="007E6548">
        <w:rPr>
          <w:b/>
          <w:szCs w:val="21"/>
        </w:rPr>
        <w:t>Rotaciones Externas.</w:t>
      </w:r>
    </w:p>
    <w:p w14:paraId="134C6728" w14:textId="77777777" w:rsidR="007E6548" w:rsidRPr="007E6548" w:rsidRDefault="007E6548" w:rsidP="007E6548">
      <w:pPr>
        <w:pStyle w:val="Prrafodelista"/>
        <w:rPr>
          <w:b/>
          <w:szCs w:val="21"/>
        </w:rPr>
      </w:pPr>
    </w:p>
    <w:p w14:paraId="098D784A" w14:textId="1870D5BB" w:rsidR="007E6548" w:rsidRDefault="007E6548" w:rsidP="008B3872">
      <w:pPr>
        <w:pStyle w:val="Prrafodelista"/>
        <w:widowControl w:val="0"/>
        <w:numPr>
          <w:ilvl w:val="0"/>
          <w:numId w:val="10"/>
        </w:numPr>
        <w:spacing w:after="0" w:line="240" w:lineRule="auto"/>
        <w:jc w:val="both"/>
        <w:rPr>
          <w:b/>
          <w:szCs w:val="21"/>
        </w:rPr>
      </w:pPr>
      <w:r w:rsidRPr="007E6548">
        <w:rPr>
          <w:b/>
          <w:szCs w:val="21"/>
        </w:rPr>
        <w:t>Comportamiento en Redes Sociales</w:t>
      </w:r>
      <w:r>
        <w:rPr>
          <w:b/>
          <w:szCs w:val="21"/>
        </w:rPr>
        <w:t>.</w:t>
      </w:r>
    </w:p>
    <w:p w14:paraId="6FCE104F" w14:textId="77777777" w:rsidR="007E6548" w:rsidRPr="007E6548" w:rsidRDefault="007E6548" w:rsidP="007E6548">
      <w:pPr>
        <w:pStyle w:val="Prrafodelista"/>
        <w:rPr>
          <w:b/>
          <w:szCs w:val="21"/>
        </w:rPr>
      </w:pPr>
    </w:p>
    <w:p w14:paraId="3BC42BB8" w14:textId="744F65FE" w:rsidR="007E6548" w:rsidRPr="007E6548" w:rsidRDefault="007E6548" w:rsidP="008B3872">
      <w:pPr>
        <w:pStyle w:val="Prrafodelista"/>
        <w:widowControl w:val="0"/>
        <w:numPr>
          <w:ilvl w:val="0"/>
          <w:numId w:val="10"/>
        </w:numPr>
        <w:spacing w:after="0" w:line="240" w:lineRule="auto"/>
        <w:jc w:val="both"/>
        <w:rPr>
          <w:b/>
          <w:szCs w:val="21"/>
        </w:rPr>
      </w:pPr>
      <w:r>
        <w:rPr>
          <w:b/>
          <w:szCs w:val="21"/>
        </w:rPr>
        <w:t>Periodos Vacacionales.</w:t>
      </w:r>
    </w:p>
    <w:p w14:paraId="0820DC74" w14:textId="77777777" w:rsidR="009B2577" w:rsidRPr="007E6548" w:rsidRDefault="009B2577" w:rsidP="007E6548">
      <w:pPr>
        <w:spacing w:after="0" w:line="240" w:lineRule="auto"/>
        <w:jc w:val="both"/>
        <w:rPr>
          <w:sz w:val="21"/>
          <w:szCs w:val="21"/>
          <w:highlight w:val="yellow"/>
        </w:rPr>
      </w:pPr>
    </w:p>
    <w:p w14:paraId="6FB5FA59" w14:textId="177127AF" w:rsidR="009B2577" w:rsidRPr="003C5354" w:rsidRDefault="009B2577" w:rsidP="008B3872">
      <w:pPr>
        <w:pStyle w:val="Prrafodelista"/>
        <w:widowControl w:val="0"/>
        <w:numPr>
          <w:ilvl w:val="0"/>
          <w:numId w:val="10"/>
        </w:numPr>
        <w:spacing w:after="0" w:line="240" w:lineRule="auto"/>
        <w:jc w:val="both"/>
        <w:rPr>
          <w:b/>
          <w:szCs w:val="21"/>
        </w:rPr>
      </w:pPr>
      <w:r w:rsidRPr="003C5354">
        <w:rPr>
          <w:rFonts w:eastAsia="Arial" w:cs="Arial"/>
          <w:b/>
          <w:szCs w:val="21"/>
        </w:rPr>
        <w:t>Bibliografía</w:t>
      </w:r>
      <w:r w:rsidR="007E6548" w:rsidRPr="003C5354">
        <w:rPr>
          <w:rFonts w:eastAsia="Arial" w:cs="Arial"/>
          <w:b/>
          <w:szCs w:val="21"/>
        </w:rPr>
        <w:t xml:space="preserve"> Recomendada.</w:t>
      </w:r>
    </w:p>
    <w:p w14:paraId="3DFC728E" w14:textId="77777777" w:rsidR="009B2577" w:rsidRPr="003C5354" w:rsidRDefault="009B2577" w:rsidP="008B3872">
      <w:pPr>
        <w:spacing w:after="0" w:line="240" w:lineRule="auto"/>
        <w:ind w:left="347"/>
        <w:jc w:val="both"/>
        <w:rPr>
          <w:sz w:val="21"/>
          <w:szCs w:val="21"/>
        </w:rPr>
      </w:pPr>
    </w:p>
    <w:p w14:paraId="18C39911" w14:textId="77777777" w:rsidR="009B2577" w:rsidRPr="003C5354" w:rsidRDefault="009B2577" w:rsidP="008B3872">
      <w:pPr>
        <w:pStyle w:val="Prrafodelista"/>
        <w:widowControl w:val="0"/>
        <w:numPr>
          <w:ilvl w:val="0"/>
          <w:numId w:val="10"/>
        </w:numPr>
        <w:spacing w:after="0" w:line="240" w:lineRule="auto"/>
        <w:jc w:val="both"/>
        <w:rPr>
          <w:b/>
          <w:szCs w:val="21"/>
        </w:rPr>
      </w:pPr>
      <w:r w:rsidRPr="003C5354">
        <w:rPr>
          <w:rFonts w:eastAsia="Arial" w:cs="Arial"/>
          <w:b/>
          <w:szCs w:val="21"/>
        </w:rPr>
        <w:t xml:space="preserve">Programa Operativo. </w:t>
      </w:r>
    </w:p>
    <w:p w14:paraId="22D3CEBC" w14:textId="77777777" w:rsidR="009B2577" w:rsidRPr="007E6548" w:rsidRDefault="009B2577" w:rsidP="008B3872">
      <w:pPr>
        <w:spacing w:after="0" w:line="240" w:lineRule="auto"/>
        <w:ind w:left="347"/>
        <w:jc w:val="both"/>
        <w:rPr>
          <w:sz w:val="21"/>
          <w:szCs w:val="21"/>
          <w:highlight w:val="yellow"/>
        </w:rPr>
      </w:pPr>
    </w:p>
    <w:p w14:paraId="760421A1" w14:textId="77777777" w:rsidR="009B2577" w:rsidRPr="007E6548" w:rsidRDefault="009B2577" w:rsidP="009B2577">
      <w:pPr>
        <w:spacing w:after="0" w:line="240" w:lineRule="auto"/>
        <w:jc w:val="both"/>
        <w:rPr>
          <w:sz w:val="21"/>
          <w:szCs w:val="21"/>
        </w:rPr>
      </w:pPr>
    </w:p>
    <w:p w14:paraId="7243BA97" w14:textId="77777777" w:rsidR="00F510A1" w:rsidRPr="007E6548" w:rsidRDefault="00F510A1" w:rsidP="009B2577">
      <w:pPr>
        <w:jc w:val="both"/>
        <w:rPr>
          <w:sz w:val="21"/>
          <w:szCs w:val="21"/>
        </w:rPr>
      </w:pPr>
    </w:p>
    <w:p w14:paraId="4E91A5F6" w14:textId="77777777" w:rsidR="009B2577" w:rsidRPr="008B3872" w:rsidRDefault="009B2577" w:rsidP="009B2577">
      <w:pPr>
        <w:jc w:val="both"/>
        <w:rPr>
          <w:rFonts w:ascii="Century Gothic" w:hAnsi="Century Gothic"/>
          <w:b/>
          <w:bCs/>
          <w:sz w:val="24"/>
          <w:szCs w:val="24"/>
        </w:rPr>
      </w:pPr>
      <w:r w:rsidRPr="008B3872">
        <w:rPr>
          <w:rFonts w:ascii="Century Gothic" w:eastAsia="Arial" w:hAnsi="Century Gothic" w:cs="Arial"/>
          <w:b/>
          <w:bCs/>
          <w:sz w:val="44"/>
          <w:szCs w:val="24"/>
        </w:rPr>
        <w:lastRenderedPageBreak/>
        <w:t>MENSAJE DE BIENVENIDA</w:t>
      </w:r>
    </w:p>
    <w:p w14:paraId="6B15B32D" w14:textId="77777777" w:rsidR="008B3872" w:rsidRDefault="008B3872" w:rsidP="009B2577">
      <w:pPr>
        <w:jc w:val="both"/>
        <w:rPr>
          <w:rFonts w:eastAsia="Arial" w:cs="Arial"/>
          <w:sz w:val="24"/>
        </w:rPr>
      </w:pPr>
    </w:p>
    <w:p w14:paraId="4498B1DF" w14:textId="79B9E1BB" w:rsidR="009B2577" w:rsidRPr="0088754E" w:rsidRDefault="001A3C73" w:rsidP="009B2577">
      <w:pPr>
        <w:jc w:val="both"/>
        <w:rPr>
          <w:sz w:val="28"/>
        </w:rPr>
      </w:pPr>
      <w:r>
        <w:rPr>
          <w:rFonts w:eastAsia="Arial" w:cs="Arial"/>
          <w:sz w:val="24"/>
        </w:rPr>
        <w:t>El C</w:t>
      </w:r>
      <w:r w:rsidR="002014F7">
        <w:rPr>
          <w:rFonts w:eastAsia="Arial" w:cs="Arial"/>
          <w:sz w:val="24"/>
        </w:rPr>
        <w:t>urso Universitario de Cirugía General del</w:t>
      </w:r>
      <w:r w:rsidR="009B2577" w:rsidRPr="0088754E">
        <w:rPr>
          <w:rFonts w:eastAsia="Arial" w:cs="Arial"/>
          <w:sz w:val="24"/>
        </w:rPr>
        <w:t xml:space="preserve"> Hospital Médica Sur de la Ciuda</w:t>
      </w:r>
      <w:r w:rsidR="00F23411">
        <w:rPr>
          <w:rFonts w:eastAsia="Arial" w:cs="Arial"/>
          <w:sz w:val="24"/>
        </w:rPr>
        <w:t>d de México recibe cada año a 3</w:t>
      </w:r>
      <w:r w:rsidR="002014F7">
        <w:rPr>
          <w:rFonts w:eastAsia="Arial" w:cs="Arial"/>
          <w:sz w:val="24"/>
        </w:rPr>
        <w:t xml:space="preserve"> </w:t>
      </w:r>
      <w:r w:rsidR="009B2577" w:rsidRPr="0088754E">
        <w:rPr>
          <w:rFonts w:eastAsia="Arial" w:cs="Arial"/>
          <w:sz w:val="24"/>
        </w:rPr>
        <w:t>Médicos Generales que estén interesados en hacer la especialidad de Cirugía General, que hayan sido seleccionados en el Examen Nacional de Residencias Médicas (ENARM) y que cubran satisfactoriamente el perfil definido por Médica Sur y su Fundación Clínica.</w:t>
      </w:r>
    </w:p>
    <w:p w14:paraId="30EC9A3E" w14:textId="77777777" w:rsidR="009B2577" w:rsidRPr="0088754E" w:rsidRDefault="009B2577" w:rsidP="009B2577">
      <w:pPr>
        <w:jc w:val="both"/>
        <w:rPr>
          <w:sz w:val="28"/>
        </w:rPr>
      </w:pPr>
      <w:r w:rsidRPr="0088754E">
        <w:rPr>
          <w:rFonts w:eastAsia="Arial" w:cs="Arial"/>
          <w:sz w:val="24"/>
        </w:rPr>
        <w:t xml:space="preserve">Se persigue el objetivo de ofrecer un curso de especialización acorde al estado actual del conocimiento en Cirugía General, reconocido y avalado por la Facultad Mexicana de Medicina de la Universidad La Salle, y con los lineamientos recomendados para la formación de especialistas con un alto nivel académico y de competencia práctica. </w:t>
      </w:r>
    </w:p>
    <w:p w14:paraId="7FE61B61" w14:textId="3641419E" w:rsidR="009B2577" w:rsidRPr="0088754E" w:rsidRDefault="009B2577" w:rsidP="009B2577">
      <w:pPr>
        <w:jc w:val="both"/>
        <w:rPr>
          <w:sz w:val="28"/>
        </w:rPr>
      </w:pPr>
      <w:r w:rsidRPr="0088754E">
        <w:rPr>
          <w:rFonts w:eastAsia="Arial" w:cs="Arial"/>
          <w:sz w:val="24"/>
        </w:rPr>
        <w:t>A nombre del Profesor Titular, Prof</w:t>
      </w:r>
      <w:r w:rsidR="002014F7">
        <w:rPr>
          <w:rFonts w:eastAsia="Arial" w:cs="Arial"/>
          <w:sz w:val="24"/>
        </w:rPr>
        <w:t>esores adjuntos y asociados,</w:t>
      </w:r>
      <w:r w:rsidRPr="0088754E">
        <w:rPr>
          <w:rFonts w:eastAsia="Arial" w:cs="Arial"/>
          <w:sz w:val="24"/>
        </w:rPr>
        <w:t xml:space="preserve"> les extendemos la más cordial bienvenida y les deseamos el mejor éxito en su entrenamiento y que se cumplan además, todos los objetivos que se hayan trazado a lo largo de estos próximos cuatro años con nosotros. Asimismo, a nombre de los pacientes con quienes habrán de ejercer su práctica profesional y que habrán de proporcionarles a través de la búsqueda y recuperación de su salud, los medios para adquirir destrezas quirúrgicas, les decimos que deberán guardar por ellos un profundo respeto y amor, conducirse con probidad ante ellos y que deberán en todo momento anteponer el interés del servicio a sus semejantes como vocación a sus intereses personales ya que por encima de todo el Médico</w:t>
      </w:r>
      <w:r w:rsidR="00F23411">
        <w:rPr>
          <w:rFonts w:eastAsia="Arial" w:cs="Arial"/>
          <w:sz w:val="24"/>
        </w:rPr>
        <w:t>,</w:t>
      </w:r>
      <w:r w:rsidRPr="0088754E">
        <w:rPr>
          <w:rFonts w:eastAsia="Arial" w:cs="Arial"/>
          <w:sz w:val="24"/>
        </w:rPr>
        <w:t xml:space="preserve"> pero muy en especial aquel “Hecho en Médica Sur”</w:t>
      </w:r>
      <w:r w:rsidR="00F23411">
        <w:rPr>
          <w:rFonts w:eastAsia="Arial" w:cs="Arial"/>
          <w:sz w:val="24"/>
        </w:rPr>
        <w:t>,</w:t>
      </w:r>
      <w:r w:rsidRPr="0088754E">
        <w:rPr>
          <w:rFonts w:eastAsia="Arial" w:cs="Arial"/>
          <w:sz w:val="24"/>
        </w:rPr>
        <w:t xml:space="preserve"> se prepara para servir.</w:t>
      </w:r>
    </w:p>
    <w:p w14:paraId="39B556CB" w14:textId="77777777" w:rsidR="009B2577" w:rsidRPr="0088754E" w:rsidRDefault="009B2577" w:rsidP="009B2577">
      <w:pPr>
        <w:jc w:val="both"/>
        <w:rPr>
          <w:sz w:val="28"/>
        </w:rPr>
      </w:pPr>
      <w:r w:rsidRPr="0088754E">
        <w:rPr>
          <w:rFonts w:eastAsia="Arial" w:cs="Arial"/>
          <w:sz w:val="24"/>
        </w:rPr>
        <w:t>Uno de nuestros objetivos, es lograr en ustedes los médicos residentes de Cirugía, una buena y pronta integración. También, que sepan que nuestro compromiso es transmitirles nuestros conocimientos y proporcionar todos los elementos técnicos y bibliográficos para lograrlo.</w:t>
      </w:r>
    </w:p>
    <w:p w14:paraId="7CCF7BA4" w14:textId="77777777" w:rsidR="009B2577" w:rsidRPr="0088754E" w:rsidRDefault="009B2577" w:rsidP="009B2577">
      <w:pPr>
        <w:jc w:val="both"/>
        <w:rPr>
          <w:sz w:val="28"/>
        </w:rPr>
      </w:pPr>
      <w:r w:rsidRPr="0088754E">
        <w:rPr>
          <w:rFonts w:eastAsia="Arial" w:cs="Arial"/>
          <w:sz w:val="24"/>
        </w:rPr>
        <w:t xml:space="preserve">La elaboración de un </w:t>
      </w:r>
      <w:r w:rsidR="002014F7" w:rsidRPr="0088754E">
        <w:rPr>
          <w:rFonts w:eastAsia="Arial" w:cs="Arial"/>
          <w:sz w:val="24"/>
        </w:rPr>
        <w:t>reglamento para</w:t>
      </w:r>
      <w:r w:rsidRPr="0088754E">
        <w:rPr>
          <w:rFonts w:eastAsia="Arial" w:cs="Arial"/>
          <w:sz w:val="24"/>
        </w:rPr>
        <w:t xml:space="preserve"> el residente de Cirugía General surge de la necesidad de informarles del entorno de trabajo al que se incorporarán. </w:t>
      </w:r>
    </w:p>
    <w:p w14:paraId="3EC730DF" w14:textId="77777777" w:rsidR="009B2577" w:rsidRPr="0088754E" w:rsidRDefault="009B2577" w:rsidP="009B2577">
      <w:pPr>
        <w:jc w:val="both"/>
        <w:rPr>
          <w:sz w:val="28"/>
        </w:rPr>
      </w:pPr>
      <w:r w:rsidRPr="0088754E">
        <w:rPr>
          <w:rFonts w:eastAsia="Arial" w:cs="Arial"/>
          <w:sz w:val="24"/>
        </w:rPr>
        <w:t xml:space="preserve">Se tratan aspectos relacionados con la docencia, el número de sesiones clínicas y bibliográficas, asistencia a cursos o congresos aconsejables, guardias hospitalarias y otros detalles de interés en la asistencia médica. El programa calendarizado de actividades. Lo relacionado con investigación como la iniciación en prácticas en modelos experimentales y animales. Del mismo modo, se les hace saber algunos aspectos organizacionales de la Dirección General de Cirugía. </w:t>
      </w:r>
    </w:p>
    <w:p w14:paraId="7AAAC33C" w14:textId="77777777" w:rsidR="009B2577" w:rsidRPr="0088754E" w:rsidRDefault="009B2577" w:rsidP="009B2577">
      <w:pPr>
        <w:jc w:val="both"/>
      </w:pPr>
    </w:p>
    <w:p w14:paraId="41E4054E" w14:textId="77777777" w:rsidR="009B2577" w:rsidRPr="0088754E" w:rsidRDefault="009B2577" w:rsidP="009B2577">
      <w:pPr>
        <w:spacing w:line="240" w:lineRule="auto"/>
        <w:jc w:val="both"/>
      </w:pPr>
      <w:bookmarkStart w:id="1" w:name="h.gjdgxs" w:colFirst="0" w:colLast="0"/>
      <w:bookmarkEnd w:id="1"/>
    </w:p>
    <w:p w14:paraId="403B6A1F" w14:textId="7EEB309E" w:rsidR="000E42D8" w:rsidRPr="008B3872" w:rsidRDefault="008B3872" w:rsidP="008B3872">
      <w:pPr>
        <w:jc w:val="center"/>
        <w:rPr>
          <w:rFonts w:ascii="Century Gothic" w:eastAsia="Arial" w:hAnsi="Century Gothic" w:cs="Arial"/>
          <w:b/>
          <w:bCs/>
          <w:sz w:val="40"/>
        </w:rPr>
      </w:pPr>
      <w:r w:rsidRPr="008B3872">
        <w:rPr>
          <w:rFonts w:ascii="Century Gothic" w:eastAsia="Arial" w:hAnsi="Century Gothic" w:cs="Arial"/>
          <w:b/>
          <w:bCs/>
          <w:sz w:val="40"/>
        </w:rPr>
        <w:lastRenderedPageBreak/>
        <w:t xml:space="preserve"> Residencia de Cirugía, Hospital Médica Sur</w:t>
      </w:r>
    </w:p>
    <w:p w14:paraId="694ADC6D" w14:textId="77777777" w:rsidR="008B3872" w:rsidRPr="008B3872" w:rsidRDefault="008B3872" w:rsidP="009B2577">
      <w:pPr>
        <w:spacing w:line="240" w:lineRule="auto"/>
        <w:jc w:val="both"/>
        <w:rPr>
          <w:rFonts w:ascii="Century Gothic" w:eastAsia="Arial" w:hAnsi="Century Gothic" w:cs="Arial"/>
          <w:sz w:val="6"/>
          <w:szCs w:val="2"/>
        </w:rPr>
      </w:pPr>
    </w:p>
    <w:p w14:paraId="63AC4944" w14:textId="45911120" w:rsidR="009B2577" w:rsidRPr="008B3872" w:rsidRDefault="009B2577" w:rsidP="009B2577">
      <w:pPr>
        <w:spacing w:line="240" w:lineRule="auto"/>
        <w:jc w:val="both"/>
        <w:rPr>
          <w:rFonts w:ascii="Century Gothic" w:hAnsi="Century Gothic"/>
          <w:sz w:val="18"/>
          <w:szCs w:val="18"/>
        </w:rPr>
      </w:pPr>
      <w:r w:rsidRPr="008B3872">
        <w:rPr>
          <w:rFonts w:ascii="Century Gothic" w:eastAsia="Arial" w:hAnsi="Century Gothic" w:cs="Arial"/>
          <w:sz w:val="28"/>
          <w:szCs w:val="18"/>
        </w:rPr>
        <w:t>VISIÓN DEL CURSO</w:t>
      </w:r>
    </w:p>
    <w:p w14:paraId="5622D6C3" w14:textId="77777777" w:rsidR="008B3872" w:rsidRDefault="009B2577" w:rsidP="008B3872">
      <w:pPr>
        <w:pStyle w:val="Sinespaciado"/>
        <w:rPr>
          <w:sz w:val="28"/>
        </w:rPr>
      </w:pPr>
      <w:r w:rsidRPr="0088754E">
        <w:t xml:space="preserve">“Lograr a través del sincero compromiso con el paciente, mediante la motivación, disposición, disciplina, conducta ética, actitud solidaria y utilizando los recursos docentes más modernos de que dispone Médica Sur; la formación de los mejores Cirujanos Generales de México”. </w:t>
      </w:r>
    </w:p>
    <w:p w14:paraId="10C8FD58" w14:textId="77777777" w:rsidR="008B3872" w:rsidRDefault="009B2577" w:rsidP="008B3872">
      <w:pPr>
        <w:pStyle w:val="Sinespaciado"/>
      </w:pPr>
      <w:r w:rsidRPr="0088754E">
        <w:t xml:space="preserve">                                     </w:t>
      </w:r>
    </w:p>
    <w:p w14:paraId="5CB0C83F" w14:textId="64544ADD" w:rsidR="00240581" w:rsidRPr="008B3872" w:rsidRDefault="009B2577" w:rsidP="008B3872">
      <w:pPr>
        <w:pStyle w:val="Sinespaciado"/>
        <w:rPr>
          <w:rFonts w:eastAsiaTheme="minorHAnsi" w:cstheme="minorBidi"/>
          <w:color w:val="auto"/>
          <w:sz w:val="28"/>
        </w:rPr>
      </w:pPr>
      <w:r w:rsidRPr="0088754E">
        <w:t xml:space="preserve">                                                       </w:t>
      </w:r>
    </w:p>
    <w:p w14:paraId="04FEF308" w14:textId="5F8ADEA2" w:rsidR="009B2577" w:rsidRPr="000E42D8" w:rsidRDefault="009B2577" w:rsidP="009B2577">
      <w:pPr>
        <w:pStyle w:val="Sinespaciado"/>
        <w:rPr>
          <w:rFonts w:ascii="Century Gothic" w:hAnsi="Century Gothic"/>
          <w:b/>
          <w:bCs/>
          <w:color w:val="auto"/>
          <w:sz w:val="36"/>
        </w:rPr>
      </w:pPr>
      <w:r w:rsidRPr="000E42D8">
        <w:rPr>
          <w:rFonts w:ascii="Century Gothic" w:hAnsi="Century Gothic"/>
          <w:b/>
          <w:bCs/>
          <w:color w:val="auto"/>
          <w:sz w:val="36"/>
        </w:rPr>
        <w:t>ORGANIGRAMA</w:t>
      </w:r>
    </w:p>
    <w:p w14:paraId="045F05A8" w14:textId="77777777" w:rsidR="000E42D8" w:rsidRDefault="000E42D8" w:rsidP="009B2577">
      <w:pPr>
        <w:pStyle w:val="Sinespaciado"/>
        <w:rPr>
          <w:b/>
          <w:color w:val="auto"/>
        </w:rPr>
      </w:pPr>
    </w:p>
    <w:p w14:paraId="43BE1ABA" w14:textId="0A33E82F" w:rsidR="009B2577" w:rsidRPr="0088754E" w:rsidRDefault="009B2577" w:rsidP="009B2577">
      <w:pPr>
        <w:pStyle w:val="Sinespaciado"/>
        <w:rPr>
          <w:b/>
          <w:color w:val="auto"/>
          <w:sz w:val="32"/>
        </w:rPr>
      </w:pPr>
      <w:r w:rsidRPr="0088754E">
        <w:rPr>
          <w:b/>
          <w:color w:val="auto"/>
        </w:rPr>
        <w:t xml:space="preserve">Dr. Misael Uribe Esquivel. </w:t>
      </w:r>
    </w:p>
    <w:p w14:paraId="6F141A79" w14:textId="77777777" w:rsidR="009B2577" w:rsidRPr="0088754E" w:rsidRDefault="009B2577" w:rsidP="009B2577">
      <w:pPr>
        <w:pStyle w:val="Sinespaciado"/>
        <w:rPr>
          <w:color w:val="auto"/>
        </w:rPr>
      </w:pPr>
      <w:r w:rsidRPr="0088754E">
        <w:rPr>
          <w:color w:val="auto"/>
        </w:rPr>
        <w:t>Presidente del Consejo de Administración.</w:t>
      </w:r>
    </w:p>
    <w:p w14:paraId="71488A0B" w14:textId="77777777" w:rsidR="009B2577" w:rsidRPr="0088754E" w:rsidRDefault="009B2577" w:rsidP="009B2577">
      <w:pPr>
        <w:pStyle w:val="Sinespaciado"/>
        <w:rPr>
          <w:color w:val="auto"/>
        </w:rPr>
      </w:pPr>
    </w:p>
    <w:p w14:paraId="06E4AC07" w14:textId="77777777" w:rsidR="009B2577" w:rsidRPr="0088754E" w:rsidRDefault="009B2577" w:rsidP="009B2577">
      <w:pPr>
        <w:pStyle w:val="Sinespaciado"/>
        <w:rPr>
          <w:b/>
          <w:color w:val="auto"/>
          <w:sz w:val="32"/>
        </w:rPr>
      </w:pPr>
      <w:r w:rsidRPr="0088754E">
        <w:rPr>
          <w:b/>
          <w:color w:val="auto"/>
        </w:rPr>
        <w:t xml:space="preserve">Dr. Octavio González Chon. </w:t>
      </w:r>
    </w:p>
    <w:p w14:paraId="0DA84EE7" w14:textId="77777777" w:rsidR="009B2577" w:rsidRPr="0088754E" w:rsidRDefault="009B2577" w:rsidP="009B2577">
      <w:pPr>
        <w:pStyle w:val="Sinespaciado"/>
        <w:rPr>
          <w:color w:val="auto"/>
        </w:rPr>
      </w:pPr>
      <w:r w:rsidRPr="0088754E">
        <w:rPr>
          <w:color w:val="auto"/>
        </w:rPr>
        <w:t>Director Médico.</w:t>
      </w:r>
    </w:p>
    <w:p w14:paraId="0CE7BCE7" w14:textId="77777777" w:rsidR="009B2577" w:rsidRPr="0088754E" w:rsidRDefault="009B2577" w:rsidP="009B2577">
      <w:pPr>
        <w:pStyle w:val="Sinespaciado"/>
        <w:rPr>
          <w:color w:val="auto"/>
        </w:rPr>
      </w:pPr>
    </w:p>
    <w:p w14:paraId="31469A3F" w14:textId="2F12D9D0" w:rsidR="009B2577" w:rsidRPr="0088754E" w:rsidRDefault="005C4491" w:rsidP="009B2577">
      <w:pPr>
        <w:pStyle w:val="Sinespaciado"/>
        <w:rPr>
          <w:b/>
          <w:color w:val="auto"/>
          <w:sz w:val="28"/>
        </w:rPr>
      </w:pPr>
      <w:proofErr w:type="spellStart"/>
      <w:r>
        <w:rPr>
          <w:b/>
          <w:color w:val="auto"/>
        </w:rPr>
        <w:t>Acad</w:t>
      </w:r>
      <w:proofErr w:type="spellEnd"/>
      <w:r>
        <w:rPr>
          <w:b/>
          <w:color w:val="auto"/>
        </w:rPr>
        <w:t xml:space="preserve">. D.I.M. </w:t>
      </w:r>
      <w:r w:rsidR="009B2577" w:rsidRPr="0088754E">
        <w:rPr>
          <w:b/>
          <w:color w:val="auto"/>
        </w:rPr>
        <w:t xml:space="preserve">Dr. José Manuel Correa Rovelo. </w:t>
      </w:r>
    </w:p>
    <w:p w14:paraId="7C9842CB" w14:textId="3917E1A3" w:rsidR="009B2577" w:rsidRDefault="00240581" w:rsidP="009B2577">
      <w:pPr>
        <w:pStyle w:val="Sinespaciado"/>
        <w:rPr>
          <w:color w:val="auto"/>
        </w:rPr>
      </w:pPr>
      <w:r w:rsidRPr="0088754E">
        <w:rPr>
          <w:color w:val="auto"/>
        </w:rPr>
        <w:t>Director de</w:t>
      </w:r>
      <w:r w:rsidR="009B2577" w:rsidRPr="0088754E">
        <w:rPr>
          <w:color w:val="auto"/>
        </w:rPr>
        <w:t xml:space="preserve"> Operaciones</w:t>
      </w:r>
      <w:r w:rsidR="008B3872">
        <w:rPr>
          <w:color w:val="auto"/>
        </w:rPr>
        <w:t>.</w:t>
      </w:r>
    </w:p>
    <w:p w14:paraId="6437EB2D" w14:textId="4D4EC37D" w:rsidR="008B3872" w:rsidRDefault="008B3872" w:rsidP="009B2577">
      <w:pPr>
        <w:pStyle w:val="Sinespaciado"/>
        <w:rPr>
          <w:color w:val="auto"/>
        </w:rPr>
      </w:pPr>
      <w:r>
        <w:rPr>
          <w:color w:val="auto"/>
        </w:rPr>
        <w:t>Titular del curso de Cirugía General</w:t>
      </w:r>
    </w:p>
    <w:p w14:paraId="61AE620F" w14:textId="3AEEA707" w:rsidR="008B3872" w:rsidRPr="0088754E" w:rsidRDefault="008B3872" w:rsidP="009B2577">
      <w:pPr>
        <w:pStyle w:val="Sinespaciado"/>
        <w:rPr>
          <w:color w:val="auto"/>
        </w:rPr>
      </w:pPr>
      <w:r w:rsidRPr="0088754E">
        <w:rPr>
          <w:color w:val="auto"/>
        </w:rPr>
        <w:t xml:space="preserve">Cirugía General y </w:t>
      </w:r>
      <w:r>
        <w:rPr>
          <w:color w:val="auto"/>
        </w:rPr>
        <w:t>Cirugía de Colon, Recto y Ano</w:t>
      </w:r>
    </w:p>
    <w:p w14:paraId="784752C3" w14:textId="77777777" w:rsidR="00240581" w:rsidRPr="0088754E" w:rsidRDefault="00240581" w:rsidP="009B2577">
      <w:pPr>
        <w:pStyle w:val="Sinespaciado"/>
        <w:rPr>
          <w:color w:val="auto"/>
        </w:rPr>
      </w:pPr>
    </w:p>
    <w:p w14:paraId="718CFC22" w14:textId="77777777" w:rsidR="005C4491" w:rsidRPr="0088754E" w:rsidRDefault="005C4491" w:rsidP="005C4491">
      <w:pPr>
        <w:pStyle w:val="Sinespaciado"/>
        <w:rPr>
          <w:b/>
          <w:color w:val="auto"/>
        </w:rPr>
      </w:pPr>
      <w:r>
        <w:rPr>
          <w:b/>
          <w:color w:val="auto"/>
        </w:rPr>
        <w:t>Dr. Rod</w:t>
      </w:r>
      <w:r w:rsidRPr="0088754E">
        <w:rPr>
          <w:b/>
          <w:color w:val="auto"/>
        </w:rPr>
        <w:t>olfo Barragán García</w:t>
      </w:r>
      <w:r>
        <w:rPr>
          <w:b/>
          <w:color w:val="auto"/>
        </w:rPr>
        <w:t>.</w:t>
      </w:r>
    </w:p>
    <w:p w14:paraId="48B19737" w14:textId="77777777" w:rsidR="005C4491" w:rsidRPr="0088754E" w:rsidRDefault="005C4491" w:rsidP="005C4491">
      <w:pPr>
        <w:pStyle w:val="Sinespaciado"/>
        <w:rPr>
          <w:color w:val="auto"/>
        </w:rPr>
      </w:pPr>
      <w:r w:rsidRPr="0088754E">
        <w:rPr>
          <w:color w:val="auto"/>
        </w:rPr>
        <w:t>Director de Cirugía</w:t>
      </w:r>
      <w:r>
        <w:rPr>
          <w:color w:val="auto"/>
        </w:rPr>
        <w:t>.</w:t>
      </w:r>
    </w:p>
    <w:p w14:paraId="6003045A" w14:textId="77777777" w:rsidR="005C4491" w:rsidRDefault="005C4491" w:rsidP="009B2577">
      <w:pPr>
        <w:pStyle w:val="Sinespaciado"/>
        <w:rPr>
          <w:b/>
          <w:color w:val="auto"/>
        </w:rPr>
      </w:pPr>
    </w:p>
    <w:p w14:paraId="633F0E21" w14:textId="02EDACA7" w:rsidR="00240581" w:rsidRPr="0088754E" w:rsidRDefault="00240581" w:rsidP="009B2577">
      <w:pPr>
        <w:pStyle w:val="Sinespaciado"/>
        <w:rPr>
          <w:b/>
          <w:color w:val="auto"/>
        </w:rPr>
      </w:pPr>
      <w:r w:rsidRPr="0088754E">
        <w:rPr>
          <w:b/>
          <w:color w:val="auto"/>
        </w:rPr>
        <w:t>Dra</w:t>
      </w:r>
      <w:r w:rsidR="00F23411">
        <w:rPr>
          <w:b/>
          <w:color w:val="auto"/>
        </w:rPr>
        <w:t>.</w:t>
      </w:r>
      <w:r w:rsidRPr="0088754E">
        <w:rPr>
          <w:b/>
          <w:color w:val="auto"/>
        </w:rPr>
        <w:t xml:space="preserve"> Sandra Garcia Lopez</w:t>
      </w:r>
      <w:r w:rsidR="00F23411">
        <w:rPr>
          <w:b/>
          <w:color w:val="auto"/>
        </w:rPr>
        <w:t>.</w:t>
      </w:r>
    </w:p>
    <w:p w14:paraId="047A2734" w14:textId="64D03418" w:rsidR="009B2577" w:rsidRPr="0088754E" w:rsidRDefault="00240581" w:rsidP="009B2577">
      <w:pPr>
        <w:pStyle w:val="Sinespaciado"/>
        <w:rPr>
          <w:color w:val="auto"/>
        </w:rPr>
      </w:pPr>
      <w:r w:rsidRPr="0088754E">
        <w:rPr>
          <w:color w:val="auto"/>
        </w:rPr>
        <w:t>Directora de Hospitalización</w:t>
      </w:r>
      <w:r w:rsidR="00F23411">
        <w:rPr>
          <w:color w:val="auto"/>
        </w:rPr>
        <w:t>.</w:t>
      </w:r>
    </w:p>
    <w:p w14:paraId="5D3EAAB7" w14:textId="77777777" w:rsidR="009B2577" w:rsidRPr="0088754E" w:rsidRDefault="009B2577" w:rsidP="009B2577">
      <w:pPr>
        <w:pStyle w:val="Sinespaciado"/>
        <w:rPr>
          <w:b/>
          <w:color w:val="auto"/>
        </w:rPr>
      </w:pPr>
    </w:p>
    <w:p w14:paraId="588F9E16" w14:textId="77777777" w:rsidR="009B2577" w:rsidRPr="0088754E" w:rsidRDefault="009B2577" w:rsidP="009B2577">
      <w:pPr>
        <w:pStyle w:val="Sinespaciado"/>
        <w:rPr>
          <w:color w:val="auto"/>
        </w:rPr>
      </w:pPr>
    </w:p>
    <w:p w14:paraId="18B08B16" w14:textId="77777777" w:rsidR="009B2577" w:rsidRPr="0088754E" w:rsidRDefault="009B2577" w:rsidP="009B2577">
      <w:pPr>
        <w:pStyle w:val="Sinespaciado"/>
        <w:rPr>
          <w:b/>
          <w:color w:val="auto"/>
          <w:sz w:val="32"/>
        </w:rPr>
      </w:pPr>
      <w:r w:rsidRPr="0088754E">
        <w:rPr>
          <w:b/>
          <w:color w:val="auto"/>
        </w:rPr>
        <w:t>Dra. Carmen Zavala García.</w:t>
      </w:r>
    </w:p>
    <w:p w14:paraId="47D47D58" w14:textId="77777777" w:rsidR="009B2577" w:rsidRPr="0088754E" w:rsidRDefault="009B2577" w:rsidP="009B2577">
      <w:pPr>
        <w:pStyle w:val="Sinespaciado"/>
        <w:rPr>
          <w:color w:val="auto"/>
        </w:rPr>
      </w:pPr>
      <w:r w:rsidRPr="0088754E">
        <w:rPr>
          <w:color w:val="auto"/>
        </w:rPr>
        <w:t>Subdirectora Académica.</w:t>
      </w:r>
    </w:p>
    <w:p w14:paraId="3DD97535" w14:textId="77777777" w:rsidR="009B2577" w:rsidRPr="0088754E" w:rsidRDefault="009B2577" w:rsidP="009B2577">
      <w:pPr>
        <w:pStyle w:val="Sinespaciado"/>
        <w:rPr>
          <w:color w:val="auto"/>
        </w:rPr>
      </w:pPr>
    </w:p>
    <w:p w14:paraId="4CB53A50" w14:textId="77777777" w:rsidR="000E42D8" w:rsidRPr="008B3872" w:rsidRDefault="000E42D8" w:rsidP="009B2577">
      <w:pPr>
        <w:spacing w:line="240" w:lineRule="auto"/>
        <w:jc w:val="both"/>
        <w:rPr>
          <w:rFonts w:ascii="Century Gothic" w:eastAsia="Arial" w:hAnsi="Century Gothic" w:cs="Arial"/>
          <w:b/>
          <w:sz w:val="16"/>
          <w:szCs w:val="11"/>
        </w:rPr>
      </w:pPr>
    </w:p>
    <w:p w14:paraId="5A723CBB" w14:textId="0E2F6EAA" w:rsidR="009B2577" w:rsidRPr="0088754E" w:rsidRDefault="009B2577" w:rsidP="009B2577">
      <w:pPr>
        <w:spacing w:line="240" w:lineRule="auto"/>
        <w:jc w:val="both"/>
        <w:rPr>
          <w:rFonts w:ascii="Century Gothic" w:hAnsi="Century Gothic"/>
        </w:rPr>
      </w:pPr>
      <w:r w:rsidRPr="0088754E">
        <w:rPr>
          <w:rFonts w:ascii="Century Gothic" w:eastAsia="Arial" w:hAnsi="Century Gothic" w:cs="Arial"/>
          <w:b/>
          <w:sz w:val="30"/>
        </w:rPr>
        <w:t>PROFESOR ADJUNTO</w:t>
      </w:r>
      <w:r w:rsidRPr="0088754E">
        <w:rPr>
          <w:rFonts w:ascii="Century Gothic" w:eastAsia="Arial" w:hAnsi="Century Gothic" w:cs="Arial"/>
          <w:b/>
          <w:sz w:val="30"/>
        </w:rPr>
        <w:tab/>
        <w:t xml:space="preserve"> </w:t>
      </w:r>
    </w:p>
    <w:p w14:paraId="6B90C0E6" w14:textId="77777777" w:rsidR="009B2577" w:rsidRPr="0088754E" w:rsidRDefault="009B2577" w:rsidP="009B2577">
      <w:pPr>
        <w:pStyle w:val="Sinespaciado"/>
        <w:rPr>
          <w:color w:val="auto"/>
        </w:rPr>
      </w:pPr>
      <w:r w:rsidRPr="0088754E">
        <w:rPr>
          <w:b/>
          <w:color w:val="auto"/>
        </w:rPr>
        <w:t>Dr. Amado de Jesús Athié Athié</w:t>
      </w:r>
      <w:r w:rsidRPr="0088754E">
        <w:rPr>
          <w:color w:val="auto"/>
        </w:rPr>
        <w:t>.</w:t>
      </w:r>
    </w:p>
    <w:p w14:paraId="2B453822" w14:textId="77777777" w:rsidR="009B2577" w:rsidRPr="0088754E" w:rsidRDefault="009B2577" w:rsidP="009B2577">
      <w:pPr>
        <w:pStyle w:val="Sinespaciado"/>
        <w:rPr>
          <w:color w:val="auto"/>
        </w:rPr>
      </w:pPr>
      <w:r w:rsidRPr="0088754E">
        <w:rPr>
          <w:color w:val="auto"/>
        </w:rPr>
        <w:t>Cirugía General y Nutrición Clínica.</w:t>
      </w:r>
    </w:p>
    <w:p w14:paraId="226B5CB4" w14:textId="708A846B" w:rsidR="00F23411" w:rsidRDefault="00F23411" w:rsidP="009B2577">
      <w:pPr>
        <w:spacing w:line="240" w:lineRule="auto"/>
        <w:jc w:val="both"/>
        <w:rPr>
          <w:rFonts w:ascii="Century Gothic" w:eastAsia="Arial" w:hAnsi="Century Gothic" w:cs="Arial"/>
          <w:b/>
          <w:sz w:val="30"/>
        </w:rPr>
      </w:pPr>
    </w:p>
    <w:p w14:paraId="0D06E4A6" w14:textId="77777777" w:rsidR="008B3872" w:rsidRDefault="008B3872" w:rsidP="009B2577">
      <w:pPr>
        <w:spacing w:line="240" w:lineRule="auto"/>
        <w:jc w:val="both"/>
        <w:rPr>
          <w:rFonts w:ascii="Century Gothic" w:eastAsia="Arial" w:hAnsi="Century Gothic" w:cs="Arial"/>
          <w:b/>
          <w:sz w:val="30"/>
        </w:rPr>
      </w:pPr>
    </w:p>
    <w:p w14:paraId="53413A02" w14:textId="701CAE9C" w:rsidR="009B2577" w:rsidRPr="008B3872" w:rsidRDefault="009B2577" w:rsidP="009B2577">
      <w:pPr>
        <w:spacing w:line="240" w:lineRule="auto"/>
        <w:jc w:val="both"/>
        <w:rPr>
          <w:rFonts w:ascii="Century Gothic" w:eastAsia="Calibri" w:hAnsi="Century Gothic" w:cs="Calibri"/>
          <w:b/>
          <w:bCs/>
          <w:sz w:val="36"/>
          <w:szCs w:val="24"/>
          <w:lang w:eastAsia="es-MX"/>
        </w:rPr>
      </w:pPr>
      <w:r w:rsidRPr="008B3872">
        <w:rPr>
          <w:rFonts w:ascii="Century Gothic" w:eastAsia="Calibri" w:hAnsi="Century Gothic" w:cs="Calibri"/>
          <w:b/>
          <w:bCs/>
          <w:sz w:val="36"/>
          <w:szCs w:val="24"/>
          <w:lang w:eastAsia="es-MX"/>
        </w:rPr>
        <w:lastRenderedPageBreak/>
        <w:t xml:space="preserve">JEFES DE </w:t>
      </w:r>
      <w:r w:rsidR="002014F7" w:rsidRPr="008B3872">
        <w:rPr>
          <w:rFonts w:ascii="Century Gothic" w:eastAsia="Calibri" w:hAnsi="Century Gothic" w:cs="Calibri"/>
          <w:b/>
          <w:bCs/>
          <w:sz w:val="36"/>
          <w:szCs w:val="24"/>
          <w:lang w:eastAsia="es-MX"/>
        </w:rPr>
        <w:t>SERVICIO</w:t>
      </w:r>
      <w:r w:rsidRPr="008B3872">
        <w:rPr>
          <w:rFonts w:ascii="Century Gothic" w:eastAsia="Calibri" w:hAnsi="Century Gothic" w:cs="Calibri"/>
          <w:b/>
          <w:bCs/>
          <w:sz w:val="36"/>
          <w:szCs w:val="24"/>
          <w:lang w:eastAsia="es-MX"/>
        </w:rPr>
        <w:t xml:space="preserve">. </w:t>
      </w:r>
    </w:p>
    <w:p w14:paraId="085B44DC" w14:textId="77777777" w:rsidR="009B2577" w:rsidRPr="0088754E" w:rsidRDefault="009B2577" w:rsidP="009B2577">
      <w:pPr>
        <w:pStyle w:val="Sinespaciado"/>
        <w:numPr>
          <w:ilvl w:val="0"/>
          <w:numId w:val="6"/>
        </w:numPr>
        <w:rPr>
          <w:color w:val="auto"/>
        </w:rPr>
      </w:pPr>
      <w:r w:rsidRPr="0088754E">
        <w:rPr>
          <w:b/>
          <w:color w:val="auto"/>
        </w:rPr>
        <w:t>Dr. Luis Simon Pereira</w:t>
      </w:r>
      <w:r w:rsidRPr="0088754E">
        <w:rPr>
          <w:color w:val="auto"/>
        </w:rPr>
        <w:t>.  Ginecología y Obstetricia.</w:t>
      </w:r>
    </w:p>
    <w:p w14:paraId="306D4F24" w14:textId="51731C7E" w:rsidR="009B2577" w:rsidRPr="0088754E" w:rsidRDefault="009B2577" w:rsidP="009B2577">
      <w:pPr>
        <w:pStyle w:val="Sinespaciado"/>
        <w:numPr>
          <w:ilvl w:val="0"/>
          <w:numId w:val="6"/>
        </w:numPr>
        <w:rPr>
          <w:color w:val="auto"/>
        </w:rPr>
      </w:pPr>
      <w:r w:rsidRPr="0088754E">
        <w:rPr>
          <w:b/>
          <w:color w:val="auto"/>
        </w:rPr>
        <w:t xml:space="preserve">Dr. </w:t>
      </w:r>
      <w:r w:rsidR="000E42D8" w:rsidRPr="000E42D8">
        <w:rPr>
          <w:b/>
          <w:color w:val="auto"/>
        </w:rPr>
        <w:t>Carlos Ortiz Hidalgo</w:t>
      </w:r>
      <w:r w:rsidRPr="0088754E">
        <w:rPr>
          <w:color w:val="auto"/>
        </w:rPr>
        <w:t xml:space="preserve">.  Anatomopatología. </w:t>
      </w:r>
    </w:p>
    <w:p w14:paraId="6C81D9CA" w14:textId="77777777" w:rsidR="009B2577" w:rsidRPr="0088754E" w:rsidRDefault="009B2577" w:rsidP="009B2577">
      <w:pPr>
        <w:pStyle w:val="Sinespaciado"/>
        <w:numPr>
          <w:ilvl w:val="0"/>
          <w:numId w:val="6"/>
        </w:numPr>
        <w:rPr>
          <w:color w:val="auto"/>
        </w:rPr>
      </w:pPr>
      <w:r w:rsidRPr="0088754E">
        <w:rPr>
          <w:b/>
          <w:color w:val="auto"/>
        </w:rPr>
        <w:t>Dr. Pedro Yeverino Suárez</w:t>
      </w:r>
      <w:r w:rsidRPr="0088754E">
        <w:rPr>
          <w:color w:val="auto"/>
        </w:rPr>
        <w:t>.  Urgencias.</w:t>
      </w:r>
    </w:p>
    <w:p w14:paraId="4C8CFFAF" w14:textId="77777777" w:rsidR="009B2577" w:rsidRPr="0088754E" w:rsidRDefault="009B2577" w:rsidP="009B2577">
      <w:pPr>
        <w:pStyle w:val="Sinespaciado"/>
        <w:numPr>
          <w:ilvl w:val="0"/>
          <w:numId w:val="6"/>
        </w:numPr>
        <w:rPr>
          <w:color w:val="auto"/>
        </w:rPr>
      </w:pPr>
      <w:r w:rsidRPr="0088754E">
        <w:rPr>
          <w:b/>
          <w:color w:val="auto"/>
        </w:rPr>
        <w:t>Dra. Carmen Zavala García</w:t>
      </w:r>
      <w:r w:rsidRPr="0088754E">
        <w:rPr>
          <w:color w:val="auto"/>
        </w:rPr>
        <w:t>.  Medicina Interna.</w:t>
      </w:r>
    </w:p>
    <w:p w14:paraId="5839CC97" w14:textId="77777777" w:rsidR="009B2577" w:rsidRPr="0088754E" w:rsidRDefault="009B2577" w:rsidP="009B2577">
      <w:pPr>
        <w:pStyle w:val="Sinespaciado"/>
        <w:numPr>
          <w:ilvl w:val="0"/>
          <w:numId w:val="6"/>
        </w:numPr>
        <w:rPr>
          <w:color w:val="auto"/>
        </w:rPr>
      </w:pPr>
      <w:r w:rsidRPr="0088754E">
        <w:rPr>
          <w:b/>
          <w:color w:val="auto"/>
        </w:rPr>
        <w:t>Dr. Jorge Hernández Ortíz</w:t>
      </w:r>
      <w:r w:rsidRPr="0088754E">
        <w:rPr>
          <w:color w:val="auto"/>
        </w:rPr>
        <w:t xml:space="preserve">.  Radiología Diagnóstica y Terapéutica. </w:t>
      </w:r>
    </w:p>
    <w:p w14:paraId="3C6AABE6" w14:textId="77777777" w:rsidR="009B2577" w:rsidRPr="0088754E" w:rsidRDefault="009B2577" w:rsidP="009B2577">
      <w:pPr>
        <w:pStyle w:val="Sinespaciado"/>
        <w:numPr>
          <w:ilvl w:val="0"/>
          <w:numId w:val="6"/>
        </w:numPr>
        <w:rPr>
          <w:color w:val="auto"/>
        </w:rPr>
      </w:pPr>
      <w:r w:rsidRPr="0088754E">
        <w:rPr>
          <w:b/>
          <w:color w:val="auto"/>
        </w:rPr>
        <w:t>Dr. Rafael Zamora Meraz.</w:t>
      </w:r>
      <w:r w:rsidRPr="0088754E">
        <w:rPr>
          <w:color w:val="auto"/>
        </w:rPr>
        <w:t xml:space="preserve">   Anestesiología. </w:t>
      </w:r>
    </w:p>
    <w:p w14:paraId="476B57B0" w14:textId="77777777" w:rsidR="009B2577" w:rsidRPr="0088754E" w:rsidRDefault="009B2577" w:rsidP="009B2577">
      <w:pPr>
        <w:spacing w:line="240" w:lineRule="auto"/>
        <w:jc w:val="both"/>
      </w:pPr>
    </w:p>
    <w:p w14:paraId="7C0FE675" w14:textId="77777777" w:rsidR="009B2577" w:rsidRPr="0088754E" w:rsidRDefault="009B2577" w:rsidP="009B2577">
      <w:pPr>
        <w:spacing w:line="240" w:lineRule="auto"/>
        <w:jc w:val="both"/>
        <w:rPr>
          <w:rFonts w:ascii="Century Gothic" w:hAnsi="Century Gothic"/>
        </w:rPr>
      </w:pPr>
      <w:r w:rsidRPr="0088754E">
        <w:rPr>
          <w:rFonts w:ascii="Century Gothic" w:eastAsia="Arial" w:hAnsi="Century Gothic" w:cs="Arial"/>
          <w:b/>
          <w:sz w:val="30"/>
        </w:rPr>
        <w:t>COLABORADORES:</w:t>
      </w:r>
    </w:p>
    <w:p w14:paraId="09090973" w14:textId="77777777" w:rsidR="009B2577" w:rsidRPr="0088754E" w:rsidRDefault="009B2577" w:rsidP="009B2577">
      <w:pPr>
        <w:spacing w:after="0" w:line="240" w:lineRule="auto"/>
        <w:jc w:val="both"/>
        <w:rPr>
          <w:rFonts w:cs="Arial"/>
          <w:sz w:val="28"/>
        </w:rPr>
      </w:pPr>
      <w:r w:rsidRPr="0088754E">
        <w:rPr>
          <w:rFonts w:eastAsia="Arial" w:cs="Arial"/>
          <w:sz w:val="24"/>
        </w:rPr>
        <w:t xml:space="preserve">Dr. Pablo Andrade Martínez Garza </w:t>
      </w:r>
      <w:r w:rsidRPr="0088754E">
        <w:rPr>
          <w:rFonts w:eastAsia="Arial" w:cs="Arial"/>
          <w:sz w:val="24"/>
        </w:rPr>
        <w:tab/>
        <w:t xml:space="preserve">                                                                     Cirugía General </w:t>
      </w:r>
    </w:p>
    <w:p w14:paraId="3ABC2678" w14:textId="77777777" w:rsidR="009B2577" w:rsidRPr="0088754E" w:rsidRDefault="009B2577" w:rsidP="009B2577">
      <w:pPr>
        <w:spacing w:after="0" w:line="240" w:lineRule="auto"/>
        <w:rPr>
          <w:rFonts w:cs="Arial"/>
          <w:sz w:val="28"/>
        </w:rPr>
      </w:pPr>
      <w:r w:rsidRPr="0088754E">
        <w:rPr>
          <w:rFonts w:eastAsia="Arial" w:cs="Arial"/>
          <w:sz w:val="24"/>
        </w:rPr>
        <w:t xml:space="preserve">Dr. Cesar Athié y Gutiérrez </w:t>
      </w:r>
      <w:r w:rsidRPr="0088754E">
        <w:rPr>
          <w:rFonts w:eastAsia="Arial" w:cs="Arial"/>
          <w:sz w:val="24"/>
        </w:rPr>
        <w:tab/>
      </w:r>
      <w:r w:rsidR="003B25A9">
        <w:rPr>
          <w:rFonts w:eastAsia="Arial" w:cs="Arial"/>
          <w:sz w:val="24"/>
        </w:rPr>
        <w:t xml:space="preserve"> </w:t>
      </w:r>
      <w:r w:rsidRPr="0088754E">
        <w:rPr>
          <w:rFonts w:eastAsia="Arial" w:cs="Arial"/>
          <w:sz w:val="24"/>
        </w:rPr>
        <w:t xml:space="preserve">                                                                                 Cirugía General</w:t>
      </w:r>
    </w:p>
    <w:p w14:paraId="5F1C8B14" w14:textId="77777777" w:rsidR="009B2577" w:rsidRPr="0088754E" w:rsidRDefault="009B2577" w:rsidP="009B2577">
      <w:pPr>
        <w:spacing w:after="0" w:line="240" w:lineRule="auto"/>
        <w:rPr>
          <w:rFonts w:cs="Arial"/>
          <w:sz w:val="28"/>
        </w:rPr>
      </w:pPr>
      <w:r w:rsidRPr="0088754E">
        <w:rPr>
          <w:rFonts w:eastAsia="Arial" w:cs="Arial"/>
          <w:sz w:val="24"/>
        </w:rPr>
        <w:t xml:space="preserve">Dr. José Aurelio Athié y Gutiérrez </w:t>
      </w:r>
      <w:r w:rsidRPr="0088754E">
        <w:rPr>
          <w:rFonts w:eastAsia="Arial" w:cs="Arial"/>
          <w:sz w:val="24"/>
        </w:rPr>
        <w:tab/>
      </w:r>
      <w:r w:rsidRPr="0088754E">
        <w:rPr>
          <w:rFonts w:eastAsia="Arial" w:cs="Arial"/>
          <w:sz w:val="24"/>
        </w:rPr>
        <w:tab/>
        <w:t xml:space="preserve">                                      </w:t>
      </w:r>
      <w:r w:rsidR="003B25A9">
        <w:rPr>
          <w:rFonts w:eastAsia="Arial" w:cs="Arial"/>
          <w:sz w:val="24"/>
        </w:rPr>
        <w:t xml:space="preserve">                  </w:t>
      </w:r>
      <w:r w:rsidRPr="0088754E">
        <w:rPr>
          <w:rFonts w:eastAsia="Arial" w:cs="Arial"/>
          <w:sz w:val="24"/>
        </w:rPr>
        <w:t>Cirugía General</w:t>
      </w:r>
    </w:p>
    <w:p w14:paraId="43666390" w14:textId="17047729" w:rsidR="009B2577" w:rsidRPr="0088754E" w:rsidRDefault="009B2577" w:rsidP="009B2577">
      <w:pPr>
        <w:spacing w:after="0" w:line="240" w:lineRule="auto"/>
        <w:rPr>
          <w:rFonts w:eastAsia="Arial" w:cs="Arial"/>
          <w:sz w:val="24"/>
        </w:rPr>
      </w:pPr>
      <w:r w:rsidRPr="0088754E">
        <w:rPr>
          <w:rFonts w:eastAsia="Arial" w:cs="Arial"/>
          <w:sz w:val="24"/>
        </w:rPr>
        <w:t xml:space="preserve">Dr. Alan Contreras Saldívar                                           </w:t>
      </w:r>
      <w:r w:rsidR="003B25A9">
        <w:rPr>
          <w:rFonts w:eastAsia="Arial" w:cs="Arial"/>
          <w:sz w:val="24"/>
        </w:rPr>
        <w:t xml:space="preserve">                   </w:t>
      </w:r>
      <w:r w:rsidRPr="0088754E">
        <w:rPr>
          <w:rFonts w:eastAsia="Arial" w:cs="Arial"/>
          <w:sz w:val="24"/>
        </w:rPr>
        <w:t xml:space="preserve">Cirugía General </w:t>
      </w:r>
      <w:r w:rsidR="003B25A9">
        <w:rPr>
          <w:rFonts w:eastAsia="Arial" w:cs="Arial"/>
          <w:sz w:val="24"/>
        </w:rPr>
        <w:t>y</w:t>
      </w:r>
      <w:r w:rsidR="000E42D8">
        <w:rPr>
          <w:rFonts w:eastAsia="Arial" w:cs="Arial"/>
          <w:sz w:val="24"/>
        </w:rPr>
        <w:t xml:space="preserve"> T</w:t>
      </w:r>
      <w:r w:rsidR="003B25A9">
        <w:rPr>
          <w:rFonts w:eastAsia="Arial" w:cs="Arial"/>
          <w:sz w:val="24"/>
        </w:rPr>
        <w:t>rasplantes</w:t>
      </w:r>
    </w:p>
    <w:p w14:paraId="6FA5FA65" w14:textId="5E949842" w:rsidR="009B2577" w:rsidRDefault="009B2577" w:rsidP="009B2577">
      <w:pPr>
        <w:spacing w:after="0" w:line="240" w:lineRule="auto"/>
        <w:jc w:val="both"/>
        <w:rPr>
          <w:rFonts w:eastAsia="Arial" w:cs="Arial"/>
          <w:sz w:val="24"/>
        </w:rPr>
      </w:pPr>
      <w:r w:rsidRPr="0088754E">
        <w:rPr>
          <w:rFonts w:eastAsia="Arial" w:cs="Arial"/>
          <w:sz w:val="24"/>
        </w:rPr>
        <w:t>Dr. Carlos Chan Núñez</w:t>
      </w:r>
      <w:r w:rsidRPr="0088754E">
        <w:rPr>
          <w:rFonts w:eastAsia="Arial" w:cs="Arial"/>
          <w:sz w:val="24"/>
        </w:rPr>
        <w:tab/>
      </w:r>
      <w:r w:rsidR="003B25A9">
        <w:rPr>
          <w:rFonts w:eastAsia="Arial" w:cs="Arial"/>
          <w:sz w:val="24"/>
        </w:rPr>
        <w:tab/>
        <w:t xml:space="preserve">       </w:t>
      </w:r>
      <w:r w:rsidRPr="0088754E">
        <w:rPr>
          <w:rFonts w:eastAsia="Arial" w:cs="Arial"/>
          <w:sz w:val="24"/>
        </w:rPr>
        <w:t xml:space="preserve">  Cirugía General y Cirugía Hepato-Pancreato-Biliar</w:t>
      </w:r>
    </w:p>
    <w:p w14:paraId="05A1FB70" w14:textId="7ADE9ED0" w:rsidR="00A7237B" w:rsidRPr="0088754E" w:rsidRDefault="00A7237B" w:rsidP="009B2577">
      <w:pPr>
        <w:spacing w:after="0" w:line="240" w:lineRule="auto"/>
        <w:jc w:val="both"/>
        <w:rPr>
          <w:rFonts w:cs="Arial"/>
          <w:sz w:val="28"/>
        </w:rPr>
      </w:pPr>
      <w:r>
        <w:rPr>
          <w:rFonts w:eastAsia="Arial" w:cs="Arial"/>
          <w:sz w:val="24"/>
        </w:rPr>
        <w:t>Dr. Manuel Del Campo Pérez                                                                                   Cirugía General</w:t>
      </w:r>
    </w:p>
    <w:p w14:paraId="55BC3BF6" w14:textId="0AAE7EB5" w:rsidR="009B2577" w:rsidRPr="0088754E" w:rsidRDefault="009B2577" w:rsidP="009B2577">
      <w:pPr>
        <w:spacing w:after="0" w:line="240" w:lineRule="auto"/>
        <w:jc w:val="both"/>
        <w:rPr>
          <w:rFonts w:cs="Arial"/>
          <w:sz w:val="28"/>
        </w:rPr>
      </w:pPr>
      <w:r w:rsidRPr="0088754E">
        <w:rPr>
          <w:rFonts w:eastAsia="Arial" w:cs="Arial"/>
          <w:sz w:val="24"/>
        </w:rPr>
        <w:t xml:space="preserve">Dr. Luis Feria Bernal </w:t>
      </w:r>
      <w:r w:rsidRPr="0088754E">
        <w:rPr>
          <w:rFonts w:eastAsia="Arial" w:cs="Arial"/>
          <w:sz w:val="24"/>
        </w:rPr>
        <w:tab/>
      </w:r>
      <w:r w:rsidRPr="0088754E">
        <w:rPr>
          <w:rFonts w:eastAsia="Arial" w:cs="Arial"/>
          <w:sz w:val="24"/>
        </w:rPr>
        <w:tab/>
      </w:r>
      <w:r w:rsidRPr="0088754E">
        <w:rPr>
          <w:rFonts w:eastAsia="Arial" w:cs="Arial"/>
          <w:sz w:val="24"/>
        </w:rPr>
        <w:tab/>
        <w:t xml:space="preserve">        </w:t>
      </w:r>
      <w:r w:rsidR="003B25A9">
        <w:rPr>
          <w:rFonts w:eastAsia="Arial" w:cs="Arial"/>
          <w:sz w:val="24"/>
        </w:rPr>
        <w:t xml:space="preserve">      </w:t>
      </w:r>
      <w:r w:rsidR="00F23411">
        <w:rPr>
          <w:rFonts w:eastAsia="Arial" w:cs="Arial"/>
          <w:sz w:val="24"/>
        </w:rPr>
        <w:t xml:space="preserve">        </w:t>
      </w:r>
      <w:r w:rsidRPr="0088754E">
        <w:rPr>
          <w:rFonts w:eastAsia="Arial" w:cs="Arial"/>
          <w:sz w:val="24"/>
        </w:rPr>
        <w:t xml:space="preserve">                                               Cirugía General</w:t>
      </w:r>
    </w:p>
    <w:p w14:paraId="2BE0E2D5" w14:textId="48EE8079" w:rsidR="009B2577" w:rsidRPr="0088754E" w:rsidRDefault="009B2577" w:rsidP="003B25A9">
      <w:pPr>
        <w:spacing w:after="0" w:line="240" w:lineRule="auto"/>
        <w:jc w:val="both"/>
        <w:rPr>
          <w:rFonts w:cs="Arial"/>
          <w:sz w:val="28"/>
        </w:rPr>
      </w:pPr>
      <w:r w:rsidRPr="0088754E">
        <w:rPr>
          <w:rFonts w:eastAsia="Arial" w:cs="Arial"/>
          <w:sz w:val="24"/>
        </w:rPr>
        <w:t>Dr. Armando Hernández Cendej</w:t>
      </w:r>
      <w:r w:rsidR="00CF64EC">
        <w:rPr>
          <w:rFonts w:eastAsia="Arial" w:cs="Arial"/>
          <w:sz w:val="24"/>
        </w:rPr>
        <w:t xml:space="preserve">as.                       </w:t>
      </w:r>
      <w:r w:rsidRPr="0088754E">
        <w:rPr>
          <w:rFonts w:eastAsia="Arial" w:cs="Arial"/>
          <w:sz w:val="24"/>
        </w:rPr>
        <w:t xml:space="preserve">          </w:t>
      </w:r>
      <w:r w:rsidR="003B25A9">
        <w:rPr>
          <w:rFonts w:eastAsia="Arial" w:cs="Arial"/>
          <w:sz w:val="24"/>
        </w:rPr>
        <w:t xml:space="preserve"> </w:t>
      </w:r>
      <w:r w:rsidRPr="0088754E">
        <w:rPr>
          <w:rFonts w:eastAsia="Arial" w:cs="Arial"/>
          <w:sz w:val="24"/>
        </w:rPr>
        <w:t xml:space="preserve"> Cirugía </w:t>
      </w:r>
      <w:r w:rsidR="00240581" w:rsidRPr="0088754E">
        <w:rPr>
          <w:rFonts w:eastAsia="Arial" w:cs="Arial"/>
          <w:sz w:val="24"/>
        </w:rPr>
        <w:t xml:space="preserve">Cirugía </w:t>
      </w:r>
      <w:r w:rsidRPr="0088754E">
        <w:rPr>
          <w:rFonts w:eastAsia="Arial" w:cs="Arial"/>
          <w:sz w:val="24"/>
        </w:rPr>
        <w:t>General y Endoscopía</w:t>
      </w:r>
      <w:r w:rsidR="003B25A9">
        <w:rPr>
          <w:rFonts w:eastAsia="Arial" w:cs="Arial"/>
          <w:sz w:val="24"/>
        </w:rPr>
        <w:t xml:space="preserve">       </w:t>
      </w:r>
    </w:p>
    <w:p w14:paraId="6D6AC391" w14:textId="77777777" w:rsidR="009B2577" w:rsidRDefault="009B2577" w:rsidP="009B2577">
      <w:pPr>
        <w:spacing w:after="0" w:line="240" w:lineRule="auto"/>
        <w:jc w:val="both"/>
        <w:rPr>
          <w:rFonts w:eastAsia="Arial" w:cs="Arial"/>
          <w:sz w:val="24"/>
        </w:rPr>
      </w:pPr>
      <w:r w:rsidRPr="0088754E">
        <w:rPr>
          <w:rFonts w:eastAsia="Arial" w:cs="Arial"/>
          <w:sz w:val="24"/>
        </w:rPr>
        <w:t>Dr. Sergio Treviño Pérez</w:t>
      </w:r>
      <w:r w:rsidRPr="0088754E">
        <w:rPr>
          <w:rFonts w:eastAsia="Arial" w:cs="Arial"/>
          <w:sz w:val="24"/>
        </w:rPr>
        <w:tab/>
      </w:r>
      <w:r w:rsidRPr="0088754E">
        <w:rPr>
          <w:rFonts w:eastAsia="Arial" w:cs="Arial"/>
          <w:sz w:val="24"/>
        </w:rPr>
        <w:tab/>
        <w:t xml:space="preserve">                                   </w:t>
      </w:r>
      <w:r w:rsidR="003B25A9">
        <w:rPr>
          <w:rFonts w:eastAsia="Arial" w:cs="Arial"/>
          <w:sz w:val="24"/>
        </w:rPr>
        <w:t xml:space="preserve">    </w:t>
      </w:r>
      <w:r w:rsidRPr="0088754E">
        <w:rPr>
          <w:rFonts w:eastAsia="Arial" w:cs="Arial"/>
          <w:sz w:val="24"/>
        </w:rPr>
        <w:t xml:space="preserve">                              Cirugía General</w:t>
      </w:r>
    </w:p>
    <w:p w14:paraId="5C0406A5" w14:textId="5CE3FB9F" w:rsidR="00CF64EC" w:rsidRPr="0088754E" w:rsidRDefault="00CF64EC" w:rsidP="009B2577">
      <w:pPr>
        <w:spacing w:after="0" w:line="240" w:lineRule="auto"/>
        <w:jc w:val="both"/>
        <w:rPr>
          <w:rFonts w:cs="Arial"/>
          <w:sz w:val="28"/>
        </w:rPr>
      </w:pPr>
      <w:r>
        <w:rPr>
          <w:rFonts w:eastAsia="Arial" w:cs="Arial"/>
          <w:sz w:val="24"/>
        </w:rPr>
        <w:t>Dr. Ernersto Revilla Cepeda                                                                                  Cirugía Pediatrica</w:t>
      </w:r>
    </w:p>
    <w:p w14:paraId="33DD88BD" w14:textId="6928B37B" w:rsidR="009B2577" w:rsidRPr="0088754E" w:rsidRDefault="009B2577" w:rsidP="009B2577">
      <w:pPr>
        <w:spacing w:after="0" w:line="240" w:lineRule="auto"/>
        <w:jc w:val="both"/>
        <w:rPr>
          <w:rFonts w:cs="Arial"/>
          <w:sz w:val="28"/>
        </w:rPr>
      </w:pPr>
      <w:r w:rsidRPr="0088754E">
        <w:rPr>
          <w:rFonts w:eastAsia="Arial" w:cs="Arial"/>
          <w:sz w:val="24"/>
        </w:rPr>
        <w:t>Dr. Gonzalo Torres Villalob</w:t>
      </w:r>
      <w:r w:rsidR="00CF64EC">
        <w:rPr>
          <w:rFonts w:eastAsia="Arial" w:cs="Arial"/>
          <w:sz w:val="24"/>
        </w:rPr>
        <w:t xml:space="preserve">os                         </w:t>
      </w:r>
      <w:r w:rsidRPr="0088754E">
        <w:rPr>
          <w:rFonts w:eastAsia="Arial" w:cs="Arial"/>
          <w:sz w:val="24"/>
        </w:rPr>
        <w:t xml:space="preserve">                                     Cirugía General y Bariátrica</w:t>
      </w:r>
    </w:p>
    <w:p w14:paraId="54D38643" w14:textId="77777777" w:rsidR="009B2577" w:rsidRPr="0088754E" w:rsidRDefault="009B2577" w:rsidP="009B2577">
      <w:pPr>
        <w:spacing w:after="0" w:line="240" w:lineRule="auto"/>
        <w:jc w:val="both"/>
        <w:rPr>
          <w:rFonts w:cs="Arial"/>
          <w:sz w:val="28"/>
        </w:rPr>
      </w:pPr>
      <w:r w:rsidRPr="0088754E">
        <w:rPr>
          <w:rFonts w:eastAsia="Arial" w:cs="Arial"/>
          <w:sz w:val="24"/>
        </w:rPr>
        <w:t>Dr. Juan Manuel Varela Gay</w:t>
      </w:r>
      <w:r w:rsidR="00240581" w:rsidRPr="0088754E">
        <w:rPr>
          <w:rFonts w:eastAsia="Arial" w:cs="Arial"/>
          <w:sz w:val="24"/>
        </w:rPr>
        <w:t>ol</w:t>
      </w:r>
      <w:r w:rsidRPr="0088754E">
        <w:rPr>
          <w:rFonts w:eastAsia="Arial" w:cs="Arial"/>
          <w:sz w:val="24"/>
        </w:rPr>
        <w:t xml:space="preserve">   </w:t>
      </w:r>
      <w:r w:rsidRPr="0088754E">
        <w:rPr>
          <w:rFonts w:eastAsia="Arial" w:cs="Arial"/>
          <w:sz w:val="24"/>
        </w:rPr>
        <w:tab/>
        <w:t xml:space="preserve">                                             Cirugía General y Oncológica</w:t>
      </w:r>
    </w:p>
    <w:p w14:paraId="51D29CBE" w14:textId="49FDE31E" w:rsidR="009B2577" w:rsidRPr="0088754E" w:rsidRDefault="009B2577" w:rsidP="009B2577">
      <w:pPr>
        <w:spacing w:after="0" w:line="240" w:lineRule="auto"/>
        <w:jc w:val="both"/>
        <w:rPr>
          <w:rFonts w:eastAsia="Arial" w:cs="Arial"/>
          <w:sz w:val="24"/>
        </w:rPr>
      </w:pPr>
      <w:r w:rsidRPr="0088754E">
        <w:rPr>
          <w:rFonts w:eastAsia="Arial" w:cs="Arial"/>
          <w:sz w:val="24"/>
        </w:rPr>
        <w:t>Dr. Eduardo Est</w:t>
      </w:r>
      <w:r w:rsidR="003B25A9">
        <w:rPr>
          <w:rFonts w:eastAsia="Arial" w:cs="Arial"/>
          <w:sz w:val="24"/>
        </w:rPr>
        <w:t xml:space="preserve">eban Montalvo Javé            </w:t>
      </w:r>
      <w:r w:rsidR="00CF64EC">
        <w:rPr>
          <w:rFonts w:eastAsia="Arial" w:cs="Arial"/>
          <w:sz w:val="24"/>
        </w:rPr>
        <w:t xml:space="preserve">  </w:t>
      </w:r>
      <w:r w:rsidRPr="0088754E">
        <w:rPr>
          <w:rFonts w:eastAsia="Arial" w:cs="Arial"/>
          <w:sz w:val="24"/>
        </w:rPr>
        <w:t xml:space="preserve">         Cirugía General y Hepato-Pancreato-Biliar </w:t>
      </w:r>
    </w:p>
    <w:p w14:paraId="631BEEBA" w14:textId="1917CF9C" w:rsidR="00CF64EC" w:rsidRDefault="00CF64EC" w:rsidP="009B2577">
      <w:pPr>
        <w:spacing w:after="0" w:line="240" w:lineRule="auto"/>
        <w:jc w:val="both"/>
        <w:rPr>
          <w:rFonts w:eastAsia="Arial" w:cs="Arial"/>
          <w:sz w:val="24"/>
        </w:rPr>
      </w:pPr>
      <w:r>
        <w:rPr>
          <w:rFonts w:eastAsia="Arial" w:cs="Arial"/>
          <w:sz w:val="24"/>
        </w:rPr>
        <w:t xml:space="preserve">Dr. Victor Visag Castillo                                                                    </w:t>
      </w:r>
      <w:r w:rsidRPr="0088754E">
        <w:rPr>
          <w:rFonts w:eastAsia="Arial" w:cs="Arial"/>
          <w:sz w:val="24"/>
        </w:rPr>
        <w:t>Cirugía General</w:t>
      </w:r>
      <w:r>
        <w:rPr>
          <w:rFonts w:eastAsia="Arial" w:cs="Arial"/>
          <w:sz w:val="24"/>
        </w:rPr>
        <w:t xml:space="preserve"> y Trasplantes</w:t>
      </w:r>
    </w:p>
    <w:p w14:paraId="418449D8" w14:textId="1935E085" w:rsidR="00CF64EC" w:rsidRDefault="00CF64EC" w:rsidP="009B2577">
      <w:pPr>
        <w:spacing w:after="0" w:line="240" w:lineRule="auto"/>
        <w:jc w:val="both"/>
        <w:rPr>
          <w:rFonts w:eastAsia="Arial" w:cs="Arial"/>
          <w:sz w:val="24"/>
        </w:rPr>
      </w:pPr>
      <w:r>
        <w:rPr>
          <w:rFonts w:eastAsia="Arial" w:cs="Arial"/>
          <w:sz w:val="24"/>
        </w:rPr>
        <w:t xml:space="preserve">Dr. Juan Jacobo Martinez Zarate                    </w:t>
      </w:r>
      <w:r w:rsidRPr="0088754E">
        <w:rPr>
          <w:rFonts w:eastAsia="Arial" w:cs="Arial"/>
          <w:sz w:val="24"/>
        </w:rPr>
        <w:t>Cirugía General y Cirugía de Colon, Recto y Ano</w:t>
      </w:r>
    </w:p>
    <w:p w14:paraId="42F30EC1" w14:textId="25B70E13" w:rsidR="00CF64EC" w:rsidRDefault="00CF64EC" w:rsidP="009B2577">
      <w:pPr>
        <w:spacing w:after="0" w:line="240" w:lineRule="auto"/>
        <w:jc w:val="both"/>
        <w:rPr>
          <w:rFonts w:eastAsia="Arial" w:cs="Arial"/>
          <w:sz w:val="24"/>
        </w:rPr>
      </w:pPr>
      <w:r>
        <w:rPr>
          <w:rFonts w:eastAsia="Arial" w:cs="Arial"/>
          <w:sz w:val="24"/>
        </w:rPr>
        <w:t>Dr. Diego Garcia Vivanco</w:t>
      </w:r>
      <w:r w:rsidRPr="0088754E">
        <w:rPr>
          <w:rFonts w:eastAsia="Arial" w:cs="Arial"/>
          <w:sz w:val="24"/>
        </w:rPr>
        <w:t xml:space="preserve">                       </w:t>
      </w:r>
      <w:r>
        <w:rPr>
          <w:rFonts w:eastAsia="Arial" w:cs="Arial"/>
          <w:sz w:val="24"/>
        </w:rPr>
        <w:t xml:space="preserve">                                                                   </w:t>
      </w:r>
      <w:r w:rsidRPr="0088754E">
        <w:rPr>
          <w:rFonts w:eastAsia="Arial" w:cs="Arial"/>
          <w:sz w:val="24"/>
        </w:rPr>
        <w:t>Cirugía General</w:t>
      </w:r>
    </w:p>
    <w:p w14:paraId="7AA3B602" w14:textId="786E9741" w:rsidR="00CF64EC" w:rsidRDefault="00CF64EC" w:rsidP="009B2577">
      <w:pPr>
        <w:spacing w:after="0" w:line="240" w:lineRule="auto"/>
        <w:jc w:val="both"/>
        <w:rPr>
          <w:rFonts w:eastAsia="Arial" w:cs="Arial"/>
          <w:sz w:val="24"/>
        </w:rPr>
      </w:pPr>
      <w:r>
        <w:rPr>
          <w:rFonts w:eastAsia="Arial" w:cs="Arial"/>
          <w:sz w:val="24"/>
        </w:rPr>
        <w:t xml:space="preserve">Dr. Carlos Lopez Caballero                              </w:t>
      </w:r>
      <w:r w:rsidRPr="0088754E">
        <w:rPr>
          <w:rFonts w:eastAsia="Arial" w:cs="Arial"/>
          <w:sz w:val="24"/>
        </w:rPr>
        <w:t xml:space="preserve">                                     Cirugía General y Bariátrica</w:t>
      </w:r>
      <w:r>
        <w:rPr>
          <w:rFonts w:eastAsia="Arial" w:cs="Arial"/>
          <w:sz w:val="24"/>
        </w:rPr>
        <w:t xml:space="preserve">    </w:t>
      </w:r>
    </w:p>
    <w:p w14:paraId="45AD8B07" w14:textId="711BB9FC" w:rsidR="00CF64EC" w:rsidRDefault="00CF64EC" w:rsidP="009B2577">
      <w:pPr>
        <w:spacing w:after="0" w:line="240" w:lineRule="auto"/>
        <w:jc w:val="both"/>
        <w:rPr>
          <w:rFonts w:eastAsia="Arial" w:cs="Arial"/>
          <w:sz w:val="24"/>
        </w:rPr>
      </w:pPr>
      <w:r>
        <w:rPr>
          <w:rFonts w:eastAsia="Arial" w:cs="Arial"/>
          <w:sz w:val="24"/>
        </w:rPr>
        <w:t xml:space="preserve">Dr. Alejandro Diaz Girón Gidi                                                                                   </w:t>
      </w:r>
      <w:r w:rsidRPr="0088754E">
        <w:rPr>
          <w:rFonts w:eastAsia="Arial" w:cs="Arial"/>
          <w:sz w:val="24"/>
        </w:rPr>
        <w:t>Cirugía General</w:t>
      </w:r>
    </w:p>
    <w:p w14:paraId="4FBAF90C" w14:textId="07DE5121" w:rsidR="00CF64EC" w:rsidRPr="00CF64EC" w:rsidRDefault="00CF64EC" w:rsidP="009B2577">
      <w:pPr>
        <w:spacing w:after="0" w:line="240" w:lineRule="auto"/>
        <w:jc w:val="both"/>
        <w:rPr>
          <w:rFonts w:eastAsia="Arial" w:cs="Arial"/>
          <w:sz w:val="24"/>
        </w:rPr>
      </w:pPr>
      <w:r>
        <w:rPr>
          <w:rFonts w:eastAsia="Arial" w:cs="Arial"/>
          <w:sz w:val="24"/>
        </w:rPr>
        <w:t>Dr. Francisco Manuel Velez Perez                                                                           Cirugía General</w:t>
      </w:r>
    </w:p>
    <w:p w14:paraId="2A3DEB66" w14:textId="6838E5D2" w:rsidR="009B2577" w:rsidRPr="0088754E" w:rsidRDefault="009B2577" w:rsidP="009B2577">
      <w:pPr>
        <w:spacing w:after="0" w:line="240" w:lineRule="auto"/>
        <w:jc w:val="both"/>
        <w:rPr>
          <w:rFonts w:cs="Arial"/>
          <w:sz w:val="28"/>
        </w:rPr>
      </w:pPr>
    </w:p>
    <w:p w14:paraId="2C9C6C61" w14:textId="77777777" w:rsidR="003707D6" w:rsidRDefault="003707D6" w:rsidP="003707D6">
      <w:pPr>
        <w:spacing w:line="240" w:lineRule="auto"/>
        <w:jc w:val="both"/>
        <w:rPr>
          <w:rFonts w:ascii="Century Gothic" w:eastAsia="Arial" w:hAnsi="Century Gothic" w:cs="Arial"/>
          <w:b/>
          <w:sz w:val="30"/>
        </w:rPr>
      </w:pPr>
    </w:p>
    <w:p w14:paraId="70BA4019" w14:textId="77777777" w:rsidR="003707D6" w:rsidRPr="003B25A9" w:rsidRDefault="003707D6" w:rsidP="009B2577">
      <w:pPr>
        <w:spacing w:after="0" w:line="240" w:lineRule="auto"/>
        <w:jc w:val="both"/>
        <w:rPr>
          <w:rFonts w:eastAsia="Arial" w:cs="Arial"/>
          <w:sz w:val="24"/>
        </w:rPr>
      </w:pPr>
    </w:p>
    <w:p w14:paraId="4C3E7EBD" w14:textId="77777777" w:rsidR="003B25A9" w:rsidRDefault="003B25A9" w:rsidP="009B2577">
      <w:pPr>
        <w:spacing w:line="240" w:lineRule="auto"/>
        <w:jc w:val="both"/>
        <w:rPr>
          <w:rFonts w:ascii="Century Gothic" w:eastAsia="Arial" w:hAnsi="Century Gothic" w:cs="Arial"/>
          <w:b/>
          <w:sz w:val="30"/>
        </w:rPr>
      </w:pPr>
    </w:p>
    <w:p w14:paraId="178F784A" w14:textId="77777777" w:rsidR="00781B7C" w:rsidRDefault="00781B7C" w:rsidP="009B2577">
      <w:pPr>
        <w:spacing w:line="240" w:lineRule="auto"/>
        <w:jc w:val="both"/>
        <w:rPr>
          <w:rFonts w:ascii="Century Gothic" w:eastAsia="Arial" w:hAnsi="Century Gothic" w:cs="Arial"/>
          <w:b/>
          <w:sz w:val="30"/>
        </w:rPr>
      </w:pPr>
    </w:p>
    <w:p w14:paraId="2C69CD2C" w14:textId="7F482270" w:rsidR="00EC4E97" w:rsidRDefault="00EC4E97" w:rsidP="009B2577">
      <w:pPr>
        <w:spacing w:line="240" w:lineRule="auto"/>
        <w:jc w:val="both"/>
        <w:rPr>
          <w:rFonts w:ascii="Century Gothic" w:eastAsia="Arial" w:hAnsi="Century Gothic" w:cs="Arial"/>
          <w:b/>
          <w:sz w:val="30"/>
        </w:rPr>
      </w:pPr>
    </w:p>
    <w:p w14:paraId="0D5E2777" w14:textId="215C1A57" w:rsidR="000E42D8" w:rsidRDefault="000E42D8" w:rsidP="009B2577">
      <w:pPr>
        <w:spacing w:line="240" w:lineRule="auto"/>
        <w:jc w:val="both"/>
        <w:rPr>
          <w:rFonts w:ascii="Century Gothic" w:eastAsia="Arial" w:hAnsi="Century Gothic" w:cs="Arial"/>
          <w:b/>
          <w:sz w:val="30"/>
        </w:rPr>
      </w:pPr>
    </w:p>
    <w:p w14:paraId="7BAD4F4E" w14:textId="77777777" w:rsidR="008B3872" w:rsidRDefault="008B3872" w:rsidP="009B2577">
      <w:pPr>
        <w:spacing w:line="240" w:lineRule="auto"/>
        <w:jc w:val="both"/>
        <w:rPr>
          <w:rFonts w:ascii="Century Gothic" w:eastAsia="Arial" w:hAnsi="Century Gothic" w:cs="Arial"/>
          <w:b/>
          <w:sz w:val="30"/>
        </w:rPr>
      </w:pPr>
    </w:p>
    <w:p w14:paraId="71F0D16C" w14:textId="42C84CC3" w:rsidR="009B2577" w:rsidRPr="008B3872" w:rsidRDefault="009B2577" w:rsidP="009B2577">
      <w:pPr>
        <w:spacing w:line="240" w:lineRule="auto"/>
        <w:jc w:val="both"/>
        <w:rPr>
          <w:rFonts w:ascii="Century Gothic" w:eastAsia="Arial" w:hAnsi="Century Gothic" w:cs="Arial"/>
          <w:b/>
          <w:bCs/>
          <w:sz w:val="40"/>
        </w:rPr>
      </w:pPr>
      <w:r w:rsidRPr="008B3872">
        <w:rPr>
          <w:rFonts w:ascii="Century Gothic" w:eastAsia="Arial" w:hAnsi="Century Gothic" w:cs="Arial"/>
          <w:b/>
          <w:bCs/>
          <w:sz w:val="40"/>
        </w:rPr>
        <w:lastRenderedPageBreak/>
        <w:t>ÁREAS QUIRÚRGICAS</w:t>
      </w:r>
    </w:p>
    <w:p w14:paraId="3E9EFE2B" w14:textId="77777777" w:rsidR="009B2577" w:rsidRPr="0088754E" w:rsidRDefault="009B2577" w:rsidP="009B2577">
      <w:pPr>
        <w:widowControl w:val="0"/>
        <w:numPr>
          <w:ilvl w:val="0"/>
          <w:numId w:val="5"/>
        </w:numPr>
        <w:spacing w:after="0" w:line="240" w:lineRule="auto"/>
        <w:ind w:hanging="359"/>
        <w:jc w:val="both"/>
        <w:rPr>
          <w:rFonts w:eastAsia="Arial" w:cs="Arial"/>
          <w:sz w:val="24"/>
        </w:rPr>
      </w:pPr>
      <w:r w:rsidRPr="0088754E">
        <w:rPr>
          <w:rFonts w:eastAsia="Arial" w:cs="Arial"/>
          <w:sz w:val="24"/>
        </w:rPr>
        <w:t>Quirófanos Centrales.</w:t>
      </w:r>
    </w:p>
    <w:p w14:paraId="74897AAE" w14:textId="77777777" w:rsidR="009B2577" w:rsidRPr="0088754E" w:rsidRDefault="009B2577" w:rsidP="009B2577">
      <w:pPr>
        <w:widowControl w:val="0"/>
        <w:numPr>
          <w:ilvl w:val="0"/>
          <w:numId w:val="5"/>
        </w:numPr>
        <w:spacing w:after="0" w:line="240" w:lineRule="auto"/>
        <w:ind w:hanging="359"/>
        <w:jc w:val="both"/>
        <w:rPr>
          <w:rFonts w:eastAsia="Arial" w:cs="Arial"/>
          <w:sz w:val="24"/>
        </w:rPr>
      </w:pPr>
      <w:r w:rsidRPr="0088754E">
        <w:rPr>
          <w:rFonts w:eastAsia="Arial" w:cs="Arial"/>
          <w:sz w:val="24"/>
        </w:rPr>
        <w:t>Unidad Quirúrgica de Estancia Corta y Láser.</w:t>
      </w:r>
    </w:p>
    <w:p w14:paraId="593454DA" w14:textId="77777777" w:rsidR="009B2577" w:rsidRPr="0088754E" w:rsidRDefault="009B2577" w:rsidP="009B2577">
      <w:pPr>
        <w:widowControl w:val="0"/>
        <w:numPr>
          <w:ilvl w:val="0"/>
          <w:numId w:val="5"/>
        </w:numPr>
        <w:spacing w:after="0" w:line="240" w:lineRule="auto"/>
        <w:ind w:hanging="359"/>
        <w:jc w:val="both"/>
        <w:rPr>
          <w:rFonts w:eastAsia="Arial" w:cs="Arial"/>
          <w:sz w:val="24"/>
        </w:rPr>
      </w:pPr>
      <w:r w:rsidRPr="0088754E">
        <w:rPr>
          <w:rFonts w:eastAsia="Arial" w:cs="Arial"/>
          <w:sz w:val="24"/>
        </w:rPr>
        <w:t xml:space="preserve">Unidad de Endoscopía. </w:t>
      </w:r>
    </w:p>
    <w:p w14:paraId="47A821E9" w14:textId="77777777" w:rsidR="009B2577" w:rsidRPr="0088754E" w:rsidRDefault="009B2577" w:rsidP="009B2577">
      <w:pPr>
        <w:widowControl w:val="0"/>
        <w:numPr>
          <w:ilvl w:val="0"/>
          <w:numId w:val="5"/>
        </w:numPr>
        <w:spacing w:after="0" w:line="240" w:lineRule="auto"/>
        <w:ind w:hanging="359"/>
        <w:jc w:val="both"/>
        <w:rPr>
          <w:rFonts w:eastAsia="Arial" w:cs="Arial"/>
          <w:sz w:val="24"/>
        </w:rPr>
      </w:pPr>
      <w:r w:rsidRPr="0088754E">
        <w:rPr>
          <w:rFonts w:eastAsia="Arial" w:cs="Arial"/>
          <w:sz w:val="24"/>
        </w:rPr>
        <w:t xml:space="preserve">Gamma Knife: Centro integral de radiocirugía. </w:t>
      </w:r>
    </w:p>
    <w:p w14:paraId="1829C502" w14:textId="77777777" w:rsidR="009B2577" w:rsidRPr="0088754E" w:rsidRDefault="009B2577" w:rsidP="009B2577">
      <w:pPr>
        <w:widowControl w:val="0"/>
        <w:numPr>
          <w:ilvl w:val="0"/>
          <w:numId w:val="5"/>
        </w:numPr>
        <w:spacing w:after="0" w:line="240" w:lineRule="auto"/>
        <w:ind w:hanging="359"/>
        <w:jc w:val="both"/>
        <w:rPr>
          <w:rFonts w:eastAsia="Arial" w:cs="Arial"/>
          <w:sz w:val="24"/>
        </w:rPr>
      </w:pPr>
      <w:r w:rsidRPr="0088754E">
        <w:rPr>
          <w:rFonts w:eastAsia="Arial" w:cs="Arial"/>
          <w:sz w:val="24"/>
        </w:rPr>
        <w:t>Ginecología y Obstetricia.</w:t>
      </w:r>
    </w:p>
    <w:p w14:paraId="15779DA5" w14:textId="77777777" w:rsidR="009B2577" w:rsidRPr="0088754E" w:rsidRDefault="009B2577" w:rsidP="009B2577">
      <w:pPr>
        <w:widowControl w:val="0"/>
        <w:numPr>
          <w:ilvl w:val="0"/>
          <w:numId w:val="5"/>
        </w:numPr>
        <w:spacing w:after="0" w:line="240" w:lineRule="auto"/>
        <w:ind w:hanging="359"/>
        <w:jc w:val="both"/>
        <w:rPr>
          <w:rFonts w:eastAsia="Arial" w:cs="Arial"/>
          <w:sz w:val="24"/>
        </w:rPr>
      </w:pPr>
      <w:r w:rsidRPr="0088754E">
        <w:rPr>
          <w:rFonts w:eastAsia="Arial" w:cs="Arial"/>
          <w:sz w:val="24"/>
        </w:rPr>
        <w:t>Urgencias.</w:t>
      </w:r>
    </w:p>
    <w:p w14:paraId="28E77419" w14:textId="09ABD284" w:rsidR="009B2577" w:rsidRDefault="009B2577" w:rsidP="009B2577">
      <w:pPr>
        <w:widowControl w:val="0"/>
        <w:numPr>
          <w:ilvl w:val="0"/>
          <w:numId w:val="5"/>
        </w:numPr>
        <w:spacing w:after="0" w:line="240" w:lineRule="auto"/>
        <w:ind w:hanging="359"/>
        <w:jc w:val="both"/>
        <w:rPr>
          <w:rFonts w:eastAsia="Arial" w:cs="Arial"/>
          <w:sz w:val="24"/>
        </w:rPr>
      </w:pPr>
      <w:r w:rsidRPr="0088754E">
        <w:rPr>
          <w:rFonts w:eastAsia="Arial" w:cs="Arial"/>
          <w:sz w:val="24"/>
        </w:rPr>
        <w:t xml:space="preserve">Urología Avanzada. </w:t>
      </w:r>
    </w:p>
    <w:p w14:paraId="1FB7D89D" w14:textId="77777777" w:rsidR="008B3872" w:rsidRPr="0088754E" w:rsidRDefault="008B3872" w:rsidP="008B3872">
      <w:pPr>
        <w:widowControl w:val="0"/>
        <w:spacing w:after="0" w:line="240" w:lineRule="auto"/>
        <w:ind w:left="720"/>
        <w:jc w:val="both"/>
        <w:rPr>
          <w:rFonts w:eastAsia="Arial" w:cs="Arial"/>
          <w:sz w:val="24"/>
        </w:rPr>
      </w:pPr>
    </w:p>
    <w:p w14:paraId="525D9C8D" w14:textId="77777777" w:rsidR="009B2577" w:rsidRPr="0088754E" w:rsidRDefault="009B2577" w:rsidP="009B2577">
      <w:pPr>
        <w:spacing w:line="240" w:lineRule="auto"/>
        <w:jc w:val="both"/>
      </w:pPr>
    </w:p>
    <w:p w14:paraId="6C4BB346" w14:textId="34FC3ABC" w:rsidR="009B2577" w:rsidRDefault="009B2577" w:rsidP="008B3872">
      <w:pPr>
        <w:pStyle w:val="Sinespaciado"/>
        <w:jc w:val="center"/>
        <w:rPr>
          <w:rFonts w:ascii="Century Gothic" w:eastAsia="Arial" w:hAnsi="Century Gothic" w:cs="Arial"/>
          <w:b/>
          <w:bCs/>
          <w:color w:val="auto"/>
          <w:sz w:val="40"/>
          <w:szCs w:val="22"/>
          <w:lang w:eastAsia="en-US"/>
        </w:rPr>
      </w:pPr>
      <w:r w:rsidRPr="008B3872">
        <w:rPr>
          <w:rFonts w:ascii="Century Gothic" w:eastAsia="Arial" w:hAnsi="Century Gothic" w:cs="Arial"/>
          <w:b/>
          <w:bCs/>
          <w:color w:val="auto"/>
          <w:sz w:val="40"/>
          <w:szCs w:val="22"/>
          <w:lang w:eastAsia="en-US"/>
        </w:rPr>
        <w:t>RESIDENCIA DE CIRUGÍA GENERAL</w:t>
      </w:r>
    </w:p>
    <w:p w14:paraId="4B65FDD6" w14:textId="77777777" w:rsidR="008B3872" w:rsidRPr="00B70004" w:rsidRDefault="008B3872" w:rsidP="008B3872">
      <w:pPr>
        <w:pStyle w:val="Sinespaciado"/>
        <w:jc w:val="center"/>
        <w:rPr>
          <w:rFonts w:ascii="Century Gothic" w:eastAsia="Arial" w:hAnsi="Century Gothic" w:cs="Arial"/>
          <w:b/>
          <w:bCs/>
          <w:color w:val="auto"/>
          <w:sz w:val="22"/>
          <w:szCs w:val="15"/>
          <w:lang w:eastAsia="en-US"/>
        </w:rPr>
      </w:pPr>
    </w:p>
    <w:p w14:paraId="47614939" w14:textId="77777777" w:rsidR="00CF64EC" w:rsidRDefault="00CF64EC" w:rsidP="009B2577">
      <w:pPr>
        <w:spacing w:after="0"/>
        <w:ind w:left="720"/>
        <w:jc w:val="both"/>
        <w:rPr>
          <w:rFonts w:eastAsia="Arial" w:cs="Arial"/>
          <w:sz w:val="24"/>
        </w:rPr>
      </w:pPr>
    </w:p>
    <w:p w14:paraId="235CAA41" w14:textId="52FFDB88" w:rsidR="008B3872" w:rsidRPr="008B3872" w:rsidRDefault="008B3872" w:rsidP="00FE6248">
      <w:pPr>
        <w:spacing w:after="0"/>
        <w:jc w:val="both"/>
        <w:rPr>
          <w:rFonts w:ascii="Century Gothic" w:eastAsia="Calibri" w:hAnsi="Century Gothic" w:cs="Calibri"/>
          <w:b/>
          <w:sz w:val="28"/>
          <w:szCs w:val="24"/>
          <w:lang w:eastAsia="es-MX"/>
        </w:rPr>
      </w:pPr>
      <w:r w:rsidRPr="008B3872">
        <w:rPr>
          <w:rFonts w:ascii="Century Gothic" w:eastAsia="Calibri" w:hAnsi="Century Gothic" w:cs="Calibri"/>
          <w:b/>
          <w:sz w:val="28"/>
          <w:szCs w:val="24"/>
          <w:lang w:eastAsia="es-MX"/>
        </w:rPr>
        <w:t>RESIDENCIA MÉDICA</w:t>
      </w:r>
    </w:p>
    <w:p w14:paraId="6356F4B0" w14:textId="6AFDBD86" w:rsidR="009B2577" w:rsidRPr="00FE6248" w:rsidRDefault="009B2577" w:rsidP="00FE6248">
      <w:pPr>
        <w:spacing w:after="0"/>
        <w:jc w:val="both"/>
        <w:rPr>
          <w:sz w:val="28"/>
        </w:rPr>
      </w:pPr>
      <w:r w:rsidRPr="0088754E">
        <w:rPr>
          <w:rFonts w:eastAsia="Arial" w:cs="Arial"/>
          <w:sz w:val="24"/>
        </w:rPr>
        <w:t>Ubicada en el primer piso de hospitalización, adyacente a los quirófanos centrales. Cuenta con dormitorio, computadora con acceso a internet, teléfono</w:t>
      </w:r>
      <w:r w:rsidR="00CF64EC">
        <w:rPr>
          <w:rFonts w:eastAsia="Arial" w:cs="Arial"/>
          <w:sz w:val="24"/>
        </w:rPr>
        <w:t xml:space="preserve"> y biblioteca</w:t>
      </w:r>
      <w:r w:rsidRPr="0088754E">
        <w:rPr>
          <w:rFonts w:eastAsia="Arial" w:cs="Arial"/>
          <w:sz w:val="24"/>
        </w:rPr>
        <w:t>.</w:t>
      </w:r>
    </w:p>
    <w:p w14:paraId="0AFEADCD" w14:textId="77777777" w:rsidR="005E43C4" w:rsidRPr="0088754E" w:rsidRDefault="005E43C4" w:rsidP="009B2577">
      <w:pPr>
        <w:tabs>
          <w:tab w:val="left" w:pos="540"/>
        </w:tabs>
        <w:jc w:val="both"/>
        <w:rPr>
          <w:rFonts w:ascii="Century Gothic" w:hAnsi="Century Gothic"/>
        </w:rPr>
      </w:pPr>
    </w:p>
    <w:p w14:paraId="0F607211" w14:textId="4F552B92" w:rsidR="00386E6A" w:rsidRPr="0088754E" w:rsidRDefault="009B2577" w:rsidP="009B2577">
      <w:pPr>
        <w:pStyle w:val="Sinespaciado"/>
        <w:rPr>
          <w:rFonts w:ascii="Century Gothic" w:hAnsi="Century Gothic"/>
          <w:b/>
          <w:color w:val="auto"/>
          <w:sz w:val="28"/>
        </w:rPr>
      </w:pPr>
      <w:r w:rsidRPr="0088754E">
        <w:rPr>
          <w:rFonts w:ascii="Century Gothic" w:hAnsi="Century Gothic"/>
          <w:b/>
          <w:color w:val="auto"/>
          <w:sz w:val="28"/>
        </w:rPr>
        <w:t>ACTIVIDADES ASISTENCIALES</w:t>
      </w:r>
      <w:r w:rsidR="00386E6A">
        <w:rPr>
          <w:rFonts w:ascii="Century Gothic" w:hAnsi="Century Gothic"/>
          <w:b/>
          <w:color w:val="auto"/>
          <w:sz w:val="28"/>
        </w:rPr>
        <w:t>.</w:t>
      </w:r>
    </w:p>
    <w:p w14:paraId="271A895B" w14:textId="6ECAD5B2" w:rsidR="009B2577" w:rsidRPr="0088754E" w:rsidRDefault="009B2577" w:rsidP="009B2577">
      <w:pPr>
        <w:pStyle w:val="Sinespaciado"/>
        <w:rPr>
          <w:color w:val="auto"/>
        </w:rPr>
      </w:pPr>
      <w:r w:rsidRPr="0088754E">
        <w:rPr>
          <w:color w:val="auto"/>
        </w:rPr>
        <w:t xml:space="preserve">La entrada al servicio es a las </w:t>
      </w:r>
      <w:r w:rsidRPr="0088754E">
        <w:rPr>
          <w:b/>
          <w:color w:val="auto"/>
          <w:sz w:val="28"/>
        </w:rPr>
        <w:t>06:00</w:t>
      </w:r>
      <w:r w:rsidRPr="0088754E">
        <w:rPr>
          <w:color w:val="auto"/>
          <w:sz w:val="28"/>
        </w:rPr>
        <w:t xml:space="preserve"> </w:t>
      </w:r>
      <w:r w:rsidRPr="0088754E">
        <w:rPr>
          <w:color w:val="auto"/>
        </w:rPr>
        <w:t xml:space="preserve">am, de lunes a viernes y a las </w:t>
      </w:r>
      <w:r w:rsidRPr="0088754E">
        <w:rPr>
          <w:b/>
          <w:color w:val="auto"/>
          <w:sz w:val="28"/>
        </w:rPr>
        <w:t>08:00</w:t>
      </w:r>
      <w:r w:rsidRPr="0088754E">
        <w:rPr>
          <w:color w:val="auto"/>
          <w:sz w:val="28"/>
        </w:rPr>
        <w:t xml:space="preserve"> </w:t>
      </w:r>
      <w:r w:rsidRPr="0088754E">
        <w:rPr>
          <w:color w:val="auto"/>
        </w:rPr>
        <w:t xml:space="preserve">am, fines de semana y días festivos; el punto de reunión será en </w:t>
      </w:r>
      <w:r w:rsidR="005E43C4" w:rsidRPr="0088754E">
        <w:rPr>
          <w:color w:val="auto"/>
        </w:rPr>
        <w:t>el aula de CESIDEM</w:t>
      </w:r>
      <w:r w:rsidR="00CF64EC">
        <w:rPr>
          <w:color w:val="auto"/>
        </w:rPr>
        <w:t xml:space="preserve"> entre</w:t>
      </w:r>
      <w:r w:rsidR="005C4491">
        <w:rPr>
          <w:color w:val="auto"/>
        </w:rPr>
        <w:t xml:space="preserve"> </w:t>
      </w:r>
      <w:r w:rsidR="00CF64EC">
        <w:rPr>
          <w:color w:val="auto"/>
        </w:rPr>
        <w:t>semana y 5to piso de hospitalización en fin de semana</w:t>
      </w:r>
      <w:r w:rsidR="007E6548">
        <w:rPr>
          <w:color w:val="auto"/>
        </w:rPr>
        <w:t xml:space="preserve"> o festivo</w:t>
      </w:r>
      <w:r w:rsidR="005E43C4" w:rsidRPr="0088754E">
        <w:rPr>
          <w:color w:val="auto"/>
        </w:rPr>
        <w:t>.</w:t>
      </w:r>
    </w:p>
    <w:p w14:paraId="40142F17" w14:textId="77777777" w:rsidR="009B2577" w:rsidRPr="0088754E" w:rsidRDefault="009B2577" w:rsidP="009B2577">
      <w:pPr>
        <w:pStyle w:val="Sinespaciado"/>
        <w:rPr>
          <w:color w:val="auto"/>
        </w:rPr>
      </w:pPr>
    </w:p>
    <w:p w14:paraId="51283AB1" w14:textId="11756EF0" w:rsidR="00386E6A" w:rsidRPr="0088754E" w:rsidRDefault="009B2577" w:rsidP="009B2577">
      <w:pPr>
        <w:pStyle w:val="Sinespaciado"/>
        <w:rPr>
          <w:rFonts w:ascii="Century Gothic" w:hAnsi="Century Gothic"/>
          <w:b/>
          <w:color w:val="auto"/>
          <w:sz w:val="28"/>
        </w:rPr>
      </w:pPr>
      <w:r w:rsidRPr="0088754E">
        <w:rPr>
          <w:rFonts w:ascii="Century Gothic" w:hAnsi="Century Gothic"/>
          <w:b/>
          <w:color w:val="auto"/>
          <w:sz w:val="28"/>
        </w:rPr>
        <w:t>PASE DE VISITA</w:t>
      </w:r>
      <w:r w:rsidR="00386E6A">
        <w:rPr>
          <w:rFonts w:ascii="Century Gothic" w:hAnsi="Century Gothic"/>
          <w:b/>
          <w:color w:val="auto"/>
          <w:sz w:val="28"/>
        </w:rPr>
        <w:t>.</w:t>
      </w:r>
    </w:p>
    <w:p w14:paraId="23F345E8" w14:textId="629719BC" w:rsidR="009B2577" w:rsidRDefault="009B2577" w:rsidP="009B2577">
      <w:pPr>
        <w:pStyle w:val="Sinespaciado"/>
        <w:rPr>
          <w:color w:val="auto"/>
        </w:rPr>
      </w:pPr>
      <w:r w:rsidRPr="0088754E">
        <w:rPr>
          <w:color w:val="auto"/>
        </w:rPr>
        <w:t xml:space="preserve">Su propósito es la evaluación diaria del paciente y la enseñanza de los residentes en situaciones clínicas reales. Todos los residentes participarán en el manejo pre, trans y postoperatorio de los pacientes, en especial de aquellos en los que hayan intervenido como ayudantes durante las cirugías; velando siempre por la mejor de las relaciones Médico-Paciente. Ver pacientes y aprender de ellos utilizando herramientas facilitadoras del aprendizaje (libros de texto, artículos, guías, bases de datos etc.); La valoración de pacientes en un hospital que atiende enfermos con patologías representativas de la epidemiologia </w:t>
      </w:r>
      <w:r w:rsidR="00CF64EC">
        <w:rPr>
          <w:color w:val="auto"/>
        </w:rPr>
        <w:t>nacional; La discusión clínico-</w:t>
      </w:r>
      <w:r w:rsidRPr="0088754E">
        <w:rPr>
          <w:color w:val="auto"/>
        </w:rPr>
        <w:t xml:space="preserve">patológica de los casos con profesores capacitados; La revisión teórica cotidiana y la continua capacitación teórico-práctica es el ideal que busca la enseñanza de la medicina en nuestro país. </w:t>
      </w:r>
    </w:p>
    <w:p w14:paraId="59C3373C" w14:textId="77777777" w:rsidR="00CF64EC" w:rsidRPr="0088754E" w:rsidRDefault="00CF64EC" w:rsidP="009B2577">
      <w:pPr>
        <w:pStyle w:val="Sinespaciado"/>
        <w:rPr>
          <w:color w:val="auto"/>
        </w:rPr>
      </w:pPr>
    </w:p>
    <w:p w14:paraId="524FCF5A" w14:textId="48A26FCE" w:rsidR="00CF64EC" w:rsidRPr="007E6548" w:rsidRDefault="009B2577" w:rsidP="009B2577">
      <w:pPr>
        <w:pStyle w:val="Sinespaciado"/>
        <w:rPr>
          <w:color w:val="auto"/>
        </w:rPr>
      </w:pPr>
      <w:r w:rsidRPr="0088754E">
        <w:rPr>
          <w:color w:val="auto"/>
        </w:rPr>
        <w:t xml:space="preserve">Se realiza el pase de visita matutino antes de la entrega de guardia matutina </w:t>
      </w:r>
      <w:r w:rsidR="00B70004">
        <w:rPr>
          <w:color w:val="auto"/>
        </w:rPr>
        <w:t xml:space="preserve">(7:00 horas) </w:t>
      </w:r>
      <w:r w:rsidRPr="0088754E">
        <w:rPr>
          <w:color w:val="auto"/>
        </w:rPr>
        <w:t xml:space="preserve">y el pase de visita vespertino a partir de las </w:t>
      </w:r>
      <w:r w:rsidRPr="00B70004">
        <w:rPr>
          <w:bCs/>
          <w:color w:val="auto"/>
        </w:rPr>
        <w:t>12:00</w:t>
      </w:r>
      <w:r w:rsidRPr="0088754E">
        <w:rPr>
          <w:color w:val="auto"/>
        </w:rPr>
        <w:t xml:space="preserve"> horas y antes de la entrega de guardia vespertina. Cada vez que se pase visita, el residente elaborará una nota de evolución en la cual registrará la situación clínica actual de cada paciente incluido en el censo de Cirugía General. La actividad preferentemente habrá de centrarse en el piso de Cirugía General (5º Piso). </w:t>
      </w:r>
    </w:p>
    <w:p w14:paraId="38E6ECE9" w14:textId="5CE43020" w:rsidR="00386E6A" w:rsidRPr="0088754E" w:rsidRDefault="009B2577" w:rsidP="009B2577">
      <w:pPr>
        <w:pStyle w:val="Sinespaciado"/>
        <w:rPr>
          <w:rFonts w:ascii="Century Gothic" w:hAnsi="Century Gothic"/>
          <w:b/>
          <w:color w:val="auto"/>
          <w:sz w:val="28"/>
        </w:rPr>
      </w:pPr>
      <w:r w:rsidRPr="0088754E">
        <w:rPr>
          <w:rFonts w:ascii="Century Gothic" w:hAnsi="Century Gothic"/>
          <w:b/>
          <w:color w:val="auto"/>
          <w:sz w:val="28"/>
        </w:rPr>
        <w:lastRenderedPageBreak/>
        <w:t>GUARDIA</w:t>
      </w:r>
      <w:r w:rsidR="00CF64EC">
        <w:rPr>
          <w:rFonts w:ascii="Century Gothic" w:hAnsi="Century Gothic"/>
          <w:b/>
          <w:color w:val="auto"/>
          <w:sz w:val="28"/>
        </w:rPr>
        <w:t>S</w:t>
      </w:r>
      <w:r w:rsidR="00386E6A">
        <w:rPr>
          <w:rFonts w:ascii="Century Gothic" w:hAnsi="Century Gothic"/>
          <w:b/>
          <w:color w:val="auto"/>
          <w:sz w:val="28"/>
        </w:rPr>
        <w:t>.</w:t>
      </w:r>
    </w:p>
    <w:p w14:paraId="4842C983" w14:textId="77777777" w:rsidR="00B70004" w:rsidRDefault="009B2577" w:rsidP="009B2577">
      <w:pPr>
        <w:pStyle w:val="Sinespaciado"/>
        <w:rPr>
          <w:color w:val="auto"/>
        </w:rPr>
      </w:pPr>
      <w:r w:rsidRPr="0088754E">
        <w:rPr>
          <w:color w:val="auto"/>
        </w:rPr>
        <w:t xml:space="preserve">Los residentes de guardia deberán estar pendientes de todos los pacientes incluidos en el censo de Cirugía General, notificarán al Médico tratante cualquier cambio relevante en su condición clínica. Resolverán los problemas que se presenten de acuerdo a su competencia y jerarquía, y según lo autorice el Médico tratante y/o los Jefes de Servicio. Los residentes participarán activamente en el abordaje diagnóstico, manejo y tratamiento de los pacientes quirúrgicos que ingresen al hospital a través del Servicio de Urgencias, siempre bajo la supervisión del Titular del curso, de los Médicos adjuntos o bien de cualquier miembro de la Sociedad de Médicos de Médica Sur. Deberán acudir al Servicio de Urgencias a valorar a todos los pacientes quirúrgicos o potencialmente quirúrgicos, elaborarán la nota de ingreso al Servicio y correrán y vigilarán el cumplimiento de las indicaciones y participarán en los eventos quirúrgicos cuando se haya establecido la necesidad de manejo quirúrgico urgente. </w:t>
      </w:r>
      <w:r w:rsidR="002014F7" w:rsidRPr="0088754E">
        <w:rPr>
          <w:color w:val="auto"/>
        </w:rPr>
        <w:t>De igual</w:t>
      </w:r>
      <w:r w:rsidRPr="0088754E">
        <w:rPr>
          <w:color w:val="auto"/>
        </w:rPr>
        <w:t xml:space="preserve"> forma, si ingresa por admisión un paciente quirúrgico, será responsabilidad de los residentes de guardia, integrar su expediente. Tendrán prioridad los procedimientos de Cirugía General; sin embargo y en beneficio de su formación integral, en el caso de que durante la guardia hubiera una urgencia de otra especialidad quirúrgica, podrán participar, siempre y cuando no exista una actividad prioritaria. </w:t>
      </w:r>
    </w:p>
    <w:p w14:paraId="48883E93" w14:textId="77777777" w:rsidR="00B70004" w:rsidRDefault="009B2577" w:rsidP="009B2577">
      <w:pPr>
        <w:pStyle w:val="Sinespaciado"/>
        <w:rPr>
          <w:color w:val="auto"/>
        </w:rPr>
      </w:pPr>
      <w:r w:rsidRPr="0088754E">
        <w:rPr>
          <w:color w:val="auto"/>
        </w:rPr>
        <w:t>Se les proporcionará un</w:t>
      </w:r>
      <w:r w:rsidR="006E56F2">
        <w:rPr>
          <w:color w:val="auto"/>
        </w:rPr>
        <w:t xml:space="preserve"> localizador (con telefono 5571950120</w:t>
      </w:r>
      <w:r w:rsidRPr="0088754E">
        <w:rPr>
          <w:color w:val="auto"/>
        </w:rPr>
        <w:t xml:space="preserve">) que estará enlazado a todos los departamentos del hospital y a través del cual los residentes de Cirugía estarán siempre disponibles. </w:t>
      </w:r>
    </w:p>
    <w:p w14:paraId="3A7DF0F0" w14:textId="2451F03E" w:rsidR="009B2577" w:rsidRDefault="009B2577" w:rsidP="009B2577">
      <w:pPr>
        <w:pStyle w:val="Sinespaciado"/>
        <w:rPr>
          <w:color w:val="auto"/>
        </w:rPr>
      </w:pPr>
      <w:r w:rsidRPr="0088754E">
        <w:rPr>
          <w:color w:val="auto"/>
        </w:rPr>
        <w:t xml:space="preserve">Durante la guardia deberá cubrirse la Cirugía programada. El residente de Cirugía General realiza guardias de presencia física durante los cuatro años de la residencia. Las guardias serán ABC. Las guardias son de 13 horas los días hábiles (lunes a viernes) de 17:00  a 6:00 AM del día siguiente y de 24 horas los fines de semana y días festivos (De 8:00 h a 8:00 h). Los residentes que estuvieron de guardia deberán </w:t>
      </w:r>
      <w:r w:rsidR="00B70004">
        <w:rPr>
          <w:color w:val="auto"/>
        </w:rPr>
        <w:t>realizar la entrega de guardia</w:t>
      </w:r>
      <w:r w:rsidRPr="0088754E">
        <w:rPr>
          <w:color w:val="auto"/>
        </w:rPr>
        <w:t xml:space="preserve"> a sus compañeros a las 7:00 de la mañana de Lunes a Viernes (Los Martes en el auditorio Dr. Luis Guevara - el resto de la semana en el CESIDEM) y a las 8:00 de la mañana fines de semana y días festivos (5º piso). </w:t>
      </w:r>
    </w:p>
    <w:p w14:paraId="1AE50663" w14:textId="77777777" w:rsidR="00386E6A" w:rsidRPr="0088754E" w:rsidRDefault="00386E6A" w:rsidP="009B2577">
      <w:pPr>
        <w:pStyle w:val="Sinespaciado"/>
        <w:rPr>
          <w:color w:val="auto"/>
        </w:rPr>
      </w:pPr>
    </w:p>
    <w:p w14:paraId="0E1B8775" w14:textId="767A503D" w:rsidR="00386E6A" w:rsidRPr="0088754E" w:rsidRDefault="009B2577" w:rsidP="009B2577">
      <w:pPr>
        <w:pStyle w:val="Sinespaciado"/>
        <w:rPr>
          <w:rFonts w:ascii="Century Gothic" w:hAnsi="Century Gothic"/>
          <w:b/>
          <w:color w:val="auto"/>
          <w:sz w:val="28"/>
          <w:szCs w:val="28"/>
        </w:rPr>
      </w:pPr>
      <w:r w:rsidRPr="0088754E">
        <w:rPr>
          <w:rFonts w:ascii="Century Gothic" w:hAnsi="Century Gothic"/>
          <w:b/>
          <w:color w:val="auto"/>
          <w:sz w:val="28"/>
          <w:szCs w:val="28"/>
        </w:rPr>
        <w:t>CONSULTA EXTERNA</w:t>
      </w:r>
      <w:r w:rsidR="00386E6A">
        <w:rPr>
          <w:rFonts w:ascii="Century Gothic" w:hAnsi="Century Gothic"/>
          <w:b/>
          <w:color w:val="auto"/>
          <w:sz w:val="28"/>
          <w:szCs w:val="28"/>
        </w:rPr>
        <w:t>.</w:t>
      </w:r>
    </w:p>
    <w:p w14:paraId="7C4E2B6B" w14:textId="77777777" w:rsidR="00386E6A" w:rsidRDefault="009B2577" w:rsidP="009B2577">
      <w:pPr>
        <w:pStyle w:val="Sinespaciado"/>
        <w:rPr>
          <w:color w:val="auto"/>
        </w:rPr>
      </w:pPr>
      <w:r w:rsidRPr="0088754E">
        <w:rPr>
          <w:color w:val="auto"/>
        </w:rPr>
        <w:t>Los residentes podrán acudir, a partir de su segundo año, a la consulta externa de la Fundación Clínica Médica Sur</w:t>
      </w:r>
      <w:r w:rsidR="00386E6A">
        <w:rPr>
          <w:color w:val="auto"/>
        </w:rPr>
        <w:t xml:space="preserve"> en caso de que las actividades prioritarias lo permitan</w:t>
      </w:r>
      <w:r w:rsidRPr="0088754E">
        <w:rPr>
          <w:color w:val="auto"/>
        </w:rPr>
        <w:t xml:space="preserve">. </w:t>
      </w:r>
    </w:p>
    <w:p w14:paraId="2492BACC" w14:textId="77777777" w:rsidR="00386E6A" w:rsidRDefault="00386E6A" w:rsidP="009B2577">
      <w:pPr>
        <w:pStyle w:val="Sinespaciado"/>
        <w:rPr>
          <w:color w:val="auto"/>
        </w:rPr>
      </w:pPr>
    </w:p>
    <w:p w14:paraId="3242F6D2" w14:textId="5DE490C5" w:rsidR="009B2577" w:rsidRPr="0088754E" w:rsidRDefault="009B2577" w:rsidP="009B2577">
      <w:pPr>
        <w:pStyle w:val="Sinespaciado"/>
        <w:rPr>
          <w:color w:val="auto"/>
        </w:rPr>
      </w:pPr>
      <w:r w:rsidRPr="00386E6A">
        <w:rPr>
          <w:b/>
          <w:color w:val="auto"/>
        </w:rPr>
        <w:t xml:space="preserve">Queda terminantemente prohibido que un residente de cirugía atienda la consulta particular de un Médico-Profesor en ausencia de éste; de igual manera será motivo de sanción el obtener honorarios fuera de los estrictamente estipulados por la Fundación Clínica </w:t>
      </w:r>
      <w:r w:rsidR="002014F7" w:rsidRPr="00386E6A">
        <w:rPr>
          <w:b/>
          <w:color w:val="auto"/>
        </w:rPr>
        <w:t>Médica</w:t>
      </w:r>
      <w:r w:rsidRPr="00386E6A">
        <w:rPr>
          <w:b/>
          <w:color w:val="auto"/>
        </w:rPr>
        <w:t xml:space="preserve"> Sur.</w:t>
      </w:r>
      <w:r w:rsidRPr="0088754E">
        <w:rPr>
          <w:color w:val="auto"/>
        </w:rPr>
        <w:t xml:space="preserve"> Por las características propias del hospital, los pacientes que acudan a esta consulta deberán estar claramente informados de la presencia de un Médico Residente. (Consentimiento bajo información). </w:t>
      </w:r>
    </w:p>
    <w:p w14:paraId="4E0396A7" w14:textId="77777777" w:rsidR="009B2577" w:rsidRPr="0088754E" w:rsidRDefault="009B2577" w:rsidP="009B2577">
      <w:pPr>
        <w:spacing w:line="240" w:lineRule="auto"/>
        <w:jc w:val="both"/>
        <w:rPr>
          <w:rFonts w:ascii="Arial" w:eastAsia="Arial" w:hAnsi="Arial" w:cs="Arial"/>
          <w:b/>
          <w:sz w:val="30"/>
        </w:rPr>
      </w:pPr>
    </w:p>
    <w:p w14:paraId="2C14E6CC" w14:textId="1AA8065C" w:rsidR="00386E6A" w:rsidRDefault="00386E6A" w:rsidP="009B2577">
      <w:pPr>
        <w:spacing w:line="240" w:lineRule="auto"/>
        <w:jc w:val="both"/>
        <w:rPr>
          <w:rFonts w:ascii="Arial" w:eastAsia="Arial" w:hAnsi="Arial" w:cs="Arial"/>
          <w:b/>
          <w:sz w:val="30"/>
        </w:rPr>
      </w:pPr>
    </w:p>
    <w:p w14:paraId="3B08A6B4" w14:textId="77777777" w:rsidR="007E6548" w:rsidRPr="0088754E" w:rsidRDefault="007E6548" w:rsidP="009B2577">
      <w:pPr>
        <w:spacing w:line="240" w:lineRule="auto"/>
        <w:jc w:val="both"/>
        <w:rPr>
          <w:rFonts w:ascii="Arial" w:eastAsia="Arial" w:hAnsi="Arial" w:cs="Arial"/>
          <w:b/>
          <w:sz w:val="30"/>
        </w:rPr>
      </w:pPr>
    </w:p>
    <w:p w14:paraId="2C9DF3A8" w14:textId="3D14D2E2" w:rsidR="007E6548" w:rsidRPr="007E6548" w:rsidRDefault="009B2577" w:rsidP="009B2577">
      <w:pPr>
        <w:spacing w:line="240" w:lineRule="auto"/>
        <w:jc w:val="both"/>
        <w:rPr>
          <w:rFonts w:ascii="Century Gothic" w:eastAsia="Arial" w:hAnsi="Century Gothic" w:cs="Arial"/>
          <w:b/>
          <w:sz w:val="28"/>
          <w:szCs w:val="28"/>
        </w:rPr>
      </w:pPr>
      <w:r w:rsidRPr="00B70004">
        <w:rPr>
          <w:rFonts w:ascii="Century Gothic" w:eastAsia="Arial" w:hAnsi="Century Gothic" w:cs="Arial"/>
          <w:b/>
          <w:sz w:val="28"/>
          <w:szCs w:val="28"/>
        </w:rPr>
        <w:lastRenderedPageBreak/>
        <w:t xml:space="preserve">ACTIVIDAD </w:t>
      </w:r>
      <w:r w:rsidR="007E6548">
        <w:rPr>
          <w:rFonts w:ascii="Century Gothic" w:eastAsia="Arial" w:hAnsi="Century Gothic" w:cs="Arial"/>
          <w:b/>
          <w:sz w:val="28"/>
          <w:szCs w:val="28"/>
        </w:rPr>
        <w:t>DOCENTE.</w:t>
      </w:r>
    </w:p>
    <w:p w14:paraId="3F24A73A" w14:textId="77777777" w:rsidR="007E6548" w:rsidRDefault="007E6548" w:rsidP="009B2577">
      <w:pPr>
        <w:spacing w:line="240" w:lineRule="auto"/>
        <w:jc w:val="both"/>
        <w:rPr>
          <w:rFonts w:ascii="Century Gothic" w:eastAsia="Arial" w:hAnsi="Century Gothic" w:cs="Arial"/>
          <w:bCs/>
          <w:sz w:val="28"/>
          <w:szCs w:val="28"/>
        </w:rPr>
      </w:pPr>
    </w:p>
    <w:p w14:paraId="30ED1827" w14:textId="7C30312F" w:rsidR="00386E6A" w:rsidRDefault="009B2577" w:rsidP="009B2577">
      <w:pPr>
        <w:spacing w:line="240" w:lineRule="auto"/>
        <w:jc w:val="both"/>
        <w:rPr>
          <w:rFonts w:ascii="Century Gothic" w:eastAsia="Arial" w:hAnsi="Century Gothic" w:cs="Arial"/>
          <w:bCs/>
          <w:sz w:val="28"/>
          <w:szCs w:val="28"/>
        </w:rPr>
      </w:pPr>
      <w:r w:rsidRPr="007E6548">
        <w:rPr>
          <w:rFonts w:ascii="Century Gothic" w:eastAsia="Arial" w:hAnsi="Century Gothic" w:cs="Arial"/>
          <w:bCs/>
          <w:sz w:val="28"/>
          <w:szCs w:val="28"/>
        </w:rPr>
        <w:t>SESIONES ACADÉMICAS</w:t>
      </w:r>
    </w:p>
    <w:p w14:paraId="5FDBE576" w14:textId="77777777" w:rsidR="007E6548" w:rsidRPr="007E6548" w:rsidRDefault="007E6548" w:rsidP="009B2577">
      <w:pPr>
        <w:spacing w:line="240" w:lineRule="auto"/>
        <w:jc w:val="both"/>
        <w:rPr>
          <w:rFonts w:ascii="Century Gothic" w:eastAsia="Arial" w:hAnsi="Century Gothic" w:cs="Arial"/>
          <w:bCs/>
          <w:sz w:val="28"/>
          <w:szCs w:val="28"/>
        </w:rPr>
      </w:pPr>
    </w:p>
    <w:p w14:paraId="13B1EF62" w14:textId="77777777" w:rsidR="009B2577" w:rsidRPr="0088754E" w:rsidRDefault="009B2577" w:rsidP="009B2577">
      <w:pPr>
        <w:tabs>
          <w:tab w:val="left" w:pos="540"/>
        </w:tabs>
        <w:ind w:left="720"/>
        <w:jc w:val="both"/>
        <w:rPr>
          <w:sz w:val="28"/>
        </w:rPr>
      </w:pPr>
      <w:r w:rsidRPr="0088754E">
        <w:rPr>
          <w:rFonts w:eastAsia="Arial" w:cs="Arial"/>
          <w:sz w:val="24"/>
        </w:rPr>
        <w:t>1.- Clases teóricas programadas (Ver programa).</w:t>
      </w:r>
    </w:p>
    <w:p w14:paraId="2C39370E" w14:textId="77777777" w:rsidR="009B2577" w:rsidRPr="0088754E" w:rsidRDefault="009B2577" w:rsidP="009B2577">
      <w:pPr>
        <w:tabs>
          <w:tab w:val="left" w:pos="540"/>
        </w:tabs>
        <w:ind w:left="720"/>
        <w:jc w:val="both"/>
        <w:rPr>
          <w:sz w:val="28"/>
        </w:rPr>
      </w:pPr>
      <w:r w:rsidRPr="0088754E">
        <w:rPr>
          <w:rFonts w:eastAsia="Arial" w:cs="Arial"/>
          <w:sz w:val="24"/>
        </w:rPr>
        <w:t>2.- Sesiones gastro-quirúrgicas (Martes 7:30 am).</w:t>
      </w:r>
    </w:p>
    <w:p w14:paraId="222C2728" w14:textId="3C9B461A" w:rsidR="009B2577" w:rsidRPr="0088754E" w:rsidRDefault="009B2577" w:rsidP="00386E6A">
      <w:pPr>
        <w:tabs>
          <w:tab w:val="left" w:pos="540"/>
        </w:tabs>
        <w:ind w:left="720"/>
        <w:jc w:val="both"/>
        <w:rPr>
          <w:sz w:val="28"/>
        </w:rPr>
      </w:pPr>
      <w:r w:rsidRPr="0088754E">
        <w:rPr>
          <w:rFonts w:eastAsia="Arial" w:cs="Arial"/>
          <w:sz w:val="24"/>
        </w:rPr>
        <w:t xml:space="preserve">3.- Sesión General de Residentes. </w:t>
      </w:r>
    </w:p>
    <w:p w14:paraId="4C1A4B73" w14:textId="17B67330" w:rsidR="00B70004" w:rsidRDefault="009B2577" w:rsidP="007E6548">
      <w:pPr>
        <w:tabs>
          <w:tab w:val="left" w:pos="540"/>
        </w:tabs>
        <w:ind w:left="720"/>
        <w:jc w:val="both"/>
        <w:rPr>
          <w:rFonts w:eastAsia="Arial" w:cs="Arial"/>
          <w:sz w:val="24"/>
        </w:rPr>
      </w:pPr>
      <w:r w:rsidRPr="0088754E">
        <w:rPr>
          <w:rFonts w:eastAsia="Arial" w:cs="Arial"/>
          <w:sz w:val="24"/>
        </w:rPr>
        <w:t>4.- Presentación de trabajos científicos y monografías</w:t>
      </w:r>
      <w:r w:rsidR="00386E6A">
        <w:rPr>
          <w:rFonts w:eastAsia="Arial" w:cs="Arial"/>
          <w:sz w:val="24"/>
        </w:rPr>
        <w:t>.</w:t>
      </w:r>
    </w:p>
    <w:p w14:paraId="06124309" w14:textId="77777777" w:rsidR="007E6548" w:rsidRDefault="007E6548" w:rsidP="009B2577">
      <w:pPr>
        <w:jc w:val="both"/>
        <w:rPr>
          <w:rFonts w:eastAsia="Arial" w:cs="Arial"/>
          <w:sz w:val="24"/>
        </w:rPr>
      </w:pPr>
    </w:p>
    <w:p w14:paraId="427670D3" w14:textId="4D6DBDAC" w:rsidR="009B2577" w:rsidRPr="0088754E" w:rsidRDefault="009B2577" w:rsidP="009B2577">
      <w:pPr>
        <w:jc w:val="both"/>
        <w:rPr>
          <w:sz w:val="28"/>
        </w:rPr>
      </w:pPr>
      <w:r w:rsidRPr="0088754E">
        <w:rPr>
          <w:rFonts w:eastAsia="Arial" w:cs="Arial"/>
          <w:sz w:val="24"/>
        </w:rPr>
        <w:t xml:space="preserve">Los Médicos Residentes de Cirugía tendrán a su cargo a los Médicos Internos de Pre-grado asignados al Servicio, distribuirán sus actividades, elaborarán el temario académico, programarán y vigilarán sus clases y asistencias. </w:t>
      </w:r>
    </w:p>
    <w:p w14:paraId="54D31B4E" w14:textId="3B41C8DA" w:rsidR="009B2577" w:rsidRPr="0088754E" w:rsidRDefault="009B2577" w:rsidP="009B2577">
      <w:pPr>
        <w:jc w:val="both"/>
        <w:rPr>
          <w:sz w:val="28"/>
        </w:rPr>
      </w:pPr>
      <w:r w:rsidRPr="0088754E">
        <w:rPr>
          <w:rFonts w:eastAsia="Arial" w:cs="Arial"/>
          <w:sz w:val="24"/>
        </w:rPr>
        <w:t xml:space="preserve">Las notas de evolución y las notas de ingreso al servicio de los pacientes quirúrgicos las realizan los Médicos Residentes, Las historias clínicas las elaboran los Médicos Internos, debiendo </w:t>
      </w:r>
      <w:r w:rsidR="002014F7" w:rsidRPr="0088754E">
        <w:rPr>
          <w:rFonts w:eastAsia="Arial" w:cs="Arial"/>
          <w:sz w:val="24"/>
        </w:rPr>
        <w:t>ser revisada</w:t>
      </w:r>
      <w:r w:rsidRPr="0088754E">
        <w:rPr>
          <w:rFonts w:eastAsia="Arial" w:cs="Arial"/>
          <w:sz w:val="24"/>
        </w:rPr>
        <w:t xml:space="preserve"> y firmada por el Médico Tratante.</w:t>
      </w:r>
    </w:p>
    <w:p w14:paraId="7952525F" w14:textId="65C335F3" w:rsidR="009B2577" w:rsidRPr="00386E6A" w:rsidRDefault="009B2577" w:rsidP="00386E6A">
      <w:pPr>
        <w:jc w:val="both"/>
        <w:rPr>
          <w:sz w:val="28"/>
        </w:rPr>
      </w:pPr>
      <w:r w:rsidRPr="0088754E">
        <w:rPr>
          <w:rFonts w:eastAsia="Arial" w:cs="Arial"/>
          <w:sz w:val="24"/>
        </w:rPr>
        <w:t xml:space="preserve">El titular del curso es el único que </w:t>
      </w:r>
      <w:r w:rsidR="002014F7" w:rsidRPr="0088754E">
        <w:rPr>
          <w:rFonts w:eastAsia="Arial" w:cs="Arial"/>
          <w:sz w:val="24"/>
        </w:rPr>
        <w:t>otorga sanciones</w:t>
      </w:r>
      <w:r w:rsidRPr="0088754E">
        <w:rPr>
          <w:rFonts w:eastAsia="Arial" w:cs="Arial"/>
          <w:sz w:val="24"/>
        </w:rPr>
        <w:t xml:space="preserve"> o llamadas de atención en caso de indisciplina y dependiendo de ésta deberá ser consensuada con la Dirección Académica</w:t>
      </w:r>
      <w:r w:rsidR="002014F7">
        <w:rPr>
          <w:rFonts w:eastAsia="Arial" w:cs="Arial"/>
          <w:sz w:val="24"/>
        </w:rPr>
        <w:t xml:space="preserve"> siempre de conformidad con el reglamento de postgrado universitario vigente</w:t>
      </w:r>
      <w:r w:rsidRPr="0088754E">
        <w:rPr>
          <w:rFonts w:eastAsia="Arial" w:cs="Arial"/>
          <w:sz w:val="24"/>
        </w:rPr>
        <w:t xml:space="preserve">. Queda por lo tanto, terminantemente prohibido que los Profesores adjuntos o asociados utilizando su criterio impongan sanciones o castigos a los Residentes de Cirugía. </w:t>
      </w:r>
      <w:r w:rsidR="002014F7" w:rsidRPr="0088754E">
        <w:rPr>
          <w:rFonts w:eastAsia="Arial" w:cs="Arial"/>
          <w:sz w:val="24"/>
        </w:rPr>
        <w:t>Se pretende</w:t>
      </w:r>
      <w:r w:rsidRPr="0088754E">
        <w:rPr>
          <w:rFonts w:eastAsia="Arial" w:cs="Arial"/>
          <w:sz w:val="24"/>
        </w:rPr>
        <w:t xml:space="preserve">  justicia e imparcialidad en todo momento, por lo tanto, la oficina del  Profesor Titular mantendrá sus puertas abiertas para escuchar  y atender todas y cada una de las situaciones que se presentaran a fin de darles pronta y razonada solución. </w:t>
      </w:r>
    </w:p>
    <w:p w14:paraId="662EFE9F" w14:textId="77777777" w:rsidR="009B2577" w:rsidRPr="0088754E" w:rsidRDefault="009B2577" w:rsidP="009B2577">
      <w:pPr>
        <w:spacing w:line="240" w:lineRule="auto"/>
        <w:jc w:val="both"/>
        <w:rPr>
          <w:rFonts w:ascii="Arial" w:eastAsia="Arial" w:hAnsi="Arial" w:cs="Arial"/>
          <w:b/>
          <w:sz w:val="30"/>
        </w:rPr>
      </w:pPr>
    </w:p>
    <w:p w14:paraId="4E2ECEF5" w14:textId="27CD6434" w:rsidR="00386E6A" w:rsidRPr="0088754E" w:rsidRDefault="009B2577" w:rsidP="009B2577">
      <w:pPr>
        <w:pStyle w:val="Sinespaciado"/>
        <w:rPr>
          <w:rFonts w:ascii="Century Gothic" w:hAnsi="Century Gothic"/>
          <w:b/>
          <w:color w:val="auto"/>
          <w:sz w:val="28"/>
        </w:rPr>
      </w:pPr>
      <w:r w:rsidRPr="0088754E">
        <w:rPr>
          <w:rFonts w:ascii="Century Gothic" w:hAnsi="Century Gothic"/>
          <w:b/>
          <w:color w:val="auto"/>
          <w:sz w:val="28"/>
        </w:rPr>
        <w:t>ACTIVIDADES QUIRÚRGICAS</w:t>
      </w:r>
      <w:r w:rsidR="00386E6A">
        <w:rPr>
          <w:rFonts w:ascii="Century Gothic" w:hAnsi="Century Gothic"/>
          <w:b/>
          <w:color w:val="auto"/>
          <w:sz w:val="28"/>
        </w:rPr>
        <w:t>.</w:t>
      </w:r>
    </w:p>
    <w:p w14:paraId="588D213C" w14:textId="77777777" w:rsidR="009B2577" w:rsidRPr="0088754E" w:rsidRDefault="009B2577" w:rsidP="009B2577">
      <w:pPr>
        <w:pStyle w:val="Sinespaciado"/>
        <w:rPr>
          <w:color w:val="auto"/>
        </w:rPr>
      </w:pPr>
      <w:r w:rsidRPr="0088754E">
        <w:rPr>
          <w:color w:val="auto"/>
        </w:rPr>
        <w:t xml:space="preserve">Comprende las actividades que realizará el residente, desde su formación inicial hasta la finalización de su entrenamiento. Será logrado mediante la asociación e integración de una base de conocimientos teóricos y la realización de prácticas en simuladores, animales de bioterio y en pacientes cuya patología quirúrgica esté bien establecida, siempre bajo la asesoría y supervisión de un médico responsable miembro del staff y con la autorización (consentimiento informado) por parte del paciente y/o persona responsable. Esto habrá de conferirle habilidades y destrezas, que </w:t>
      </w:r>
      <w:r w:rsidR="002014F7" w:rsidRPr="0088754E">
        <w:rPr>
          <w:color w:val="auto"/>
        </w:rPr>
        <w:t>le permitan</w:t>
      </w:r>
      <w:r w:rsidRPr="0088754E">
        <w:rPr>
          <w:color w:val="auto"/>
        </w:rPr>
        <w:t xml:space="preserve"> brindar una óptima y eficaz atención al paciente.</w:t>
      </w:r>
    </w:p>
    <w:p w14:paraId="08979258" w14:textId="6DD89F29" w:rsidR="009B2577" w:rsidRPr="007E6548" w:rsidRDefault="009B2577" w:rsidP="007E6548">
      <w:pPr>
        <w:jc w:val="both"/>
        <w:rPr>
          <w:sz w:val="24"/>
          <w:szCs w:val="24"/>
        </w:rPr>
      </w:pPr>
    </w:p>
    <w:p w14:paraId="39D5FFE1" w14:textId="59C983B4" w:rsidR="009B2577" w:rsidRPr="007E6548" w:rsidRDefault="009B2577" w:rsidP="009B2577">
      <w:pPr>
        <w:pStyle w:val="Sinespaciado"/>
        <w:rPr>
          <w:rFonts w:ascii="Century Gothic" w:hAnsi="Century Gothic"/>
          <w:b/>
          <w:color w:val="auto"/>
          <w:sz w:val="28"/>
        </w:rPr>
      </w:pPr>
      <w:r w:rsidRPr="007E6548">
        <w:rPr>
          <w:rFonts w:ascii="Century Gothic" w:hAnsi="Century Gothic"/>
          <w:b/>
          <w:color w:val="auto"/>
          <w:sz w:val="28"/>
        </w:rPr>
        <w:lastRenderedPageBreak/>
        <w:t>SESIÓN</w:t>
      </w:r>
      <w:r w:rsidR="007E6548" w:rsidRPr="007E6548">
        <w:rPr>
          <w:rFonts w:ascii="Century Gothic" w:hAnsi="Century Gothic"/>
          <w:b/>
          <w:color w:val="auto"/>
          <w:sz w:val="28"/>
        </w:rPr>
        <w:t xml:space="preserve"> GASTROQUIRÚRGICA.</w:t>
      </w:r>
    </w:p>
    <w:p w14:paraId="2E19811A" w14:textId="77777777" w:rsidR="00386E6A" w:rsidRPr="007E6548" w:rsidRDefault="00386E6A" w:rsidP="009B2577">
      <w:pPr>
        <w:pStyle w:val="Sinespaciado"/>
        <w:rPr>
          <w:rFonts w:ascii="Century Gothic" w:hAnsi="Century Gothic"/>
          <w:b/>
          <w:color w:val="auto"/>
          <w:sz w:val="28"/>
        </w:rPr>
      </w:pPr>
    </w:p>
    <w:p w14:paraId="61C63743" w14:textId="36DACBEB" w:rsidR="009B2577" w:rsidRPr="007E6548" w:rsidRDefault="009B2577" w:rsidP="009B2577">
      <w:pPr>
        <w:pStyle w:val="Sinespaciado"/>
        <w:rPr>
          <w:color w:val="auto"/>
        </w:rPr>
      </w:pPr>
      <w:r w:rsidRPr="007E6548">
        <w:rPr>
          <w:color w:val="auto"/>
        </w:rPr>
        <w:t xml:space="preserve">Cada semana los días martes, se realizan las sesiones de residentes en las que uno de </w:t>
      </w:r>
      <w:r w:rsidR="002014F7" w:rsidRPr="007E6548">
        <w:rPr>
          <w:color w:val="auto"/>
        </w:rPr>
        <w:t>ellos expone</w:t>
      </w:r>
      <w:r w:rsidRPr="007E6548">
        <w:rPr>
          <w:color w:val="auto"/>
        </w:rPr>
        <w:t xml:space="preserve"> un CASO CLÍNICO esencial para la formación quirúrgica. Los temas </w:t>
      </w:r>
      <w:r w:rsidR="002014F7" w:rsidRPr="007E6548">
        <w:rPr>
          <w:color w:val="auto"/>
        </w:rPr>
        <w:t>se establecen</w:t>
      </w:r>
      <w:r w:rsidRPr="007E6548">
        <w:rPr>
          <w:color w:val="auto"/>
        </w:rPr>
        <w:t xml:space="preserve"> de acuerdo a los casos interesantes</w:t>
      </w:r>
      <w:r w:rsidR="00386E6A" w:rsidRPr="007E6548">
        <w:rPr>
          <w:color w:val="auto"/>
        </w:rPr>
        <w:t xml:space="preserve"> acontecidos en el hospital</w:t>
      </w:r>
      <w:r w:rsidRPr="007E6548">
        <w:rPr>
          <w:color w:val="auto"/>
        </w:rPr>
        <w:t xml:space="preserve">. </w:t>
      </w:r>
    </w:p>
    <w:p w14:paraId="0C4302C6" w14:textId="77777777" w:rsidR="009B2577" w:rsidRPr="007E6548" w:rsidRDefault="009B2577" w:rsidP="009B2577">
      <w:pPr>
        <w:pStyle w:val="Sinespaciado"/>
        <w:rPr>
          <w:color w:val="auto"/>
        </w:rPr>
      </w:pPr>
    </w:p>
    <w:p w14:paraId="01CE1BF5" w14:textId="77777777" w:rsidR="009B2577" w:rsidRPr="007E6548" w:rsidRDefault="009B2577" w:rsidP="009B2577">
      <w:pPr>
        <w:jc w:val="both"/>
        <w:rPr>
          <w:sz w:val="24"/>
          <w:szCs w:val="24"/>
        </w:rPr>
      </w:pPr>
      <w:r w:rsidRPr="007E6548">
        <w:rPr>
          <w:rFonts w:eastAsia="Arial" w:cs="Arial"/>
          <w:sz w:val="24"/>
          <w:szCs w:val="24"/>
        </w:rPr>
        <w:t>Además de servir como elemento básico de la formación del residente se procura que estas sesiones tengan un carácter fuertemente práctico y, en la medida de lo posible, mejoren y actualicen la práctica clínica de todos los miembros de Médica Sur que participan.</w:t>
      </w:r>
    </w:p>
    <w:p w14:paraId="5B13380E" w14:textId="02CDC1D4" w:rsidR="009B2577" w:rsidRPr="0088754E" w:rsidRDefault="009B2577" w:rsidP="009B2577">
      <w:pPr>
        <w:jc w:val="both"/>
        <w:rPr>
          <w:sz w:val="24"/>
          <w:szCs w:val="24"/>
        </w:rPr>
      </w:pPr>
      <w:r w:rsidRPr="007E6548">
        <w:rPr>
          <w:rFonts w:eastAsia="Arial" w:cs="Arial"/>
          <w:sz w:val="24"/>
          <w:szCs w:val="24"/>
        </w:rPr>
        <w:t xml:space="preserve">TODOS los residentes independientemente de su jerarquía deberán presentar sesiones durante el año académico. </w:t>
      </w:r>
      <w:r w:rsidRPr="007E6548">
        <w:rPr>
          <w:rFonts w:eastAsia="Arial" w:cs="Arial"/>
          <w:sz w:val="24"/>
          <w:szCs w:val="24"/>
          <w:u w:val="single"/>
        </w:rPr>
        <w:t xml:space="preserve">NO </w:t>
      </w:r>
      <w:r w:rsidR="002014F7" w:rsidRPr="007E6548">
        <w:rPr>
          <w:rFonts w:eastAsia="Arial" w:cs="Arial"/>
          <w:sz w:val="24"/>
          <w:szCs w:val="24"/>
          <w:u w:val="single"/>
        </w:rPr>
        <w:t>EXISTEN EXCEPCIONES</w:t>
      </w:r>
      <w:r w:rsidRPr="007E6548">
        <w:rPr>
          <w:rFonts w:eastAsia="Arial" w:cs="Arial"/>
          <w:sz w:val="24"/>
          <w:szCs w:val="24"/>
          <w:u w:val="single"/>
        </w:rPr>
        <w:t>.</w:t>
      </w:r>
    </w:p>
    <w:p w14:paraId="2A91921F" w14:textId="60E3F1E7" w:rsidR="00386E6A" w:rsidRDefault="00386E6A" w:rsidP="009B2577">
      <w:pPr>
        <w:jc w:val="both"/>
      </w:pPr>
    </w:p>
    <w:p w14:paraId="23C4086E" w14:textId="77777777" w:rsidR="007E6548" w:rsidRPr="0088754E" w:rsidRDefault="007E6548" w:rsidP="009B2577">
      <w:pPr>
        <w:jc w:val="both"/>
      </w:pPr>
    </w:p>
    <w:p w14:paraId="23E7B888" w14:textId="77777777" w:rsidR="009B2577" w:rsidRPr="0088754E" w:rsidRDefault="009B2577" w:rsidP="009B2577">
      <w:pPr>
        <w:pStyle w:val="Sinespaciado"/>
        <w:rPr>
          <w:rFonts w:ascii="Century Gothic" w:hAnsi="Century Gothic"/>
          <w:b/>
          <w:color w:val="auto"/>
          <w:sz w:val="28"/>
        </w:rPr>
      </w:pPr>
      <w:r w:rsidRPr="0088754E">
        <w:rPr>
          <w:rFonts w:ascii="Century Gothic" w:hAnsi="Century Gothic"/>
          <w:b/>
          <w:color w:val="auto"/>
          <w:sz w:val="28"/>
        </w:rPr>
        <w:t>SESIONES GENERALES DEL HOSPITAL.</w:t>
      </w:r>
    </w:p>
    <w:p w14:paraId="0E8C0D3C" w14:textId="77777777" w:rsidR="007E6548" w:rsidRDefault="007E6548" w:rsidP="009B2577">
      <w:pPr>
        <w:pStyle w:val="Sinespaciado"/>
        <w:rPr>
          <w:color w:val="auto"/>
        </w:rPr>
      </w:pPr>
    </w:p>
    <w:p w14:paraId="0B9EF773" w14:textId="2F41E8C8" w:rsidR="009B2577" w:rsidRPr="0088754E" w:rsidRDefault="009B2577" w:rsidP="009B2577">
      <w:pPr>
        <w:pStyle w:val="Sinespaciado"/>
        <w:rPr>
          <w:color w:val="auto"/>
        </w:rPr>
      </w:pPr>
      <w:r w:rsidRPr="0088754E">
        <w:rPr>
          <w:color w:val="auto"/>
        </w:rPr>
        <w:t xml:space="preserve">Se llevan </w:t>
      </w:r>
      <w:r w:rsidR="002014F7" w:rsidRPr="0088754E">
        <w:rPr>
          <w:color w:val="auto"/>
        </w:rPr>
        <w:t>a cabo</w:t>
      </w:r>
      <w:r w:rsidR="00F37340">
        <w:rPr>
          <w:color w:val="auto"/>
        </w:rPr>
        <w:t xml:space="preserve"> el último viernes</w:t>
      </w:r>
      <w:r w:rsidRPr="0088754E">
        <w:rPr>
          <w:color w:val="auto"/>
        </w:rPr>
        <w:t xml:space="preserve"> de cada mes, son </w:t>
      </w:r>
      <w:r w:rsidR="002014F7" w:rsidRPr="0088754E">
        <w:rPr>
          <w:color w:val="auto"/>
        </w:rPr>
        <w:t>calendarizados por</w:t>
      </w:r>
      <w:r w:rsidRPr="0088754E">
        <w:rPr>
          <w:color w:val="auto"/>
        </w:rPr>
        <w:t xml:space="preserve"> la Sociedad de Médicos de Médica Sur. En caso de que se requiera la participación del </w:t>
      </w:r>
      <w:r w:rsidR="002014F7">
        <w:rPr>
          <w:color w:val="auto"/>
        </w:rPr>
        <w:t>Residente</w:t>
      </w:r>
      <w:r w:rsidRPr="0088754E">
        <w:rPr>
          <w:color w:val="auto"/>
        </w:rPr>
        <w:t xml:space="preserve"> de Cirugía para la discusión de la sesión, esta se llevará a cabo por el de más alta jerarquía que se encuentre rotando en ese momento en el hospital.</w:t>
      </w:r>
    </w:p>
    <w:p w14:paraId="1477C7D7" w14:textId="77777777" w:rsidR="007E6548" w:rsidRDefault="007E6548" w:rsidP="009B2577">
      <w:pPr>
        <w:pStyle w:val="Sinespaciado"/>
        <w:rPr>
          <w:color w:val="auto"/>
        </w:rPr>
      </w:pPr>
    </w:p>
    <w:p w14:paraId="10928ACF" w14:textId="77777777" w:rsidR="007E6548" w:rsidRPr="0088754E" w:rsidRDefault="007E6548" w:rsidP="009B2577">
      <w:pPr>
        <w:pStyle w:val="Sinespaciado"/>
        <w:rPr>
          <w:color w:val="auto"/>
        </w:rPr>
      </w:pPr>
    </w:p>
    <w:p w14:paraId="2DE5B6E7" w14:textId="2DE482B3" w:rsidR="009B2577" w:rsidRDefault="009B2577" w:rsidP="009B2577">
      <w:pPr>
        <w:pStyle w:val="Sinespaciado"/>
        <w:rPr>
          <w:rFonts w:ascii="Century Gothic" w:hAnsi="Century Gothic"/>
          <w:b/>
          <w:color w:val="auto"/>
          <w:sz w:val="28"/>
        </w:rPr>
      </w:pPr>
      <w:r w:rsidRPr="0088754E">
        <w:rPr>
          <w:rFonts w:ascii="Century Gothic" w:hAnsi="Century Gothic"/>
          <w:b/>
          <w:color w:val="auto"/>
          <w:sz w:val="28"/>
        </w:rPr>
        <w:t>ACTIVIDAD CIENTÍFICA.</w:t>
      </w:r>
    </w:p>
    <w:p w14:paraId="3276E6F1" w14:textId="77777777" w:rsidR="007E6548" w:rsidRPr="0088754E" w:rsidRDefault="007E6548" w:rsidP="009B2577">
      <w:pPr>
        <w:pStyle w:val="Sinespaciado"/>
        <w:rPr>
          <w:rFonts w:ascii="Century Gothic" w:hAnsi="Century Gothic"/>
          <w:b/>
          <w:color w:val="auto"/>
          <w:sz w:val="28"/>
        </w:rPr>
      </w:pPr>
    </w:p>
    <w:p w14:paraId="60A698C1" w14:textId="47402D65" w:rsidR="009B2577" w:rsidRPr="0088754E" w:rsidRDefault="009B2577" w:rsidP="009B2577">
      <w:pPr>
        <w:pStyle w:val="Sinespaciado"/>
        <w:rPr>
          <w:color w:val="auto"/>
        </w:rPr>
      </w:pPr>
      <w:r w:rsidRPr="0088754E">
        <w:rPr>
          <w:color w:val="auto"/>
        </w:rPr>
        <w:t xml:space="preserve">1.- </w:t>
      </w:r>
      <w:r w:rsidR="002014F7" w:rsidRPr="0088754E">
        <w:rPr>
          <w:color w:val="auto"/>
        </w:rPr>
        <w:t>Los residentes</w:t>
      </w:r>
      <w:r w:rsidRPr="0088754E">
        <w:rPr>
          <w:color w:val="auto"/>
        </w:rPr>
        <w:t xml:space="preserve"> habrán de realizar tareas de investigación clínica, elaboración de trabajos</w:t>
      </w:r>
      <w:r w:rsidR="00386E6A">
        <w:rPr>
          <w:color w:val="auto"/>
        </w:rPr>
        <w:t>, carteles u otros proyectos.</w:t>
      </w:r>
    </w:p>
    <w:p w14:paraId="723EFFF9" w14:textId="77777777" w:rsidR="009B2577" w:rsidRPr="0088754E" w:rsidRDefault="009B2577" w:rsidP="009B2577">
      <w:pPr>
        <w:tabs>
          <w:tab w:val="left" w:pos="540"/>
        </w:tabs>
        <w:spacing w:after="0"/>
        <w:jc w:val="both"/>
        <w:rPr>
          <w:sz w:val="24"/>
          <w:szCs w:val="24"/>
        </w:rPr>
      </w:pPr>
    </w:p>
    <w:p w14:paraId="75EEE7D1" w14:textId="77777777" w:rsidR="009B2577" w:rsidRPr="0088754E" w:rsidRDefault="009B2577" w:rsidP="009B2577">
      <w:pPr>
        <w:tabs>
          <w:tab w:val="left" w:pos="540"/>
        </w:tabs>
        <w:spacing w:after="0"/>
        <w:jc w:val="both"/>
        <w:rPr>
          <w:sz w:val="24"/>
          <w:szCs w:val="24"/>
        </w:rPr>
      </w:pPr>
      <w:r w:rsidRPr="0088754E">
        <w:rPr>
          <w:rFonts w:eastAsia="Arial" w:cs="Arial"/>
          <w:sz w:val="24"/>
          <w:szCs w:val="24"/>
        </w:rPr>
        <w:t xml:space="preserve">2.- Participar en la publicación </w:t>
      </w:r>
      <w:r w:rsidR="002014F7" w:rsidRPr="0088754E">
        <w:rPr>
          <w:rFonts w:eastAsia="Arial" w:cs="Arial"/>
          <w:sz w:val="24"/>
          <w:szCs w:val="24"/>
        </w:rPr>
        <w:t>de 2</w:t>
      </w:r>
      <w:r w:rsidRPr="0088754E">
        <w:rPr>
          <w:rFonts w:eastAsia="Arial" w:cs="Arial"/>
          <w:sz w:val="24"/>
          <w:szCs w:val="24"/>
        </w:rPr>
        <w:t xml:space="preserve"> artículos anuales en revistas indexadas nacionales o extranjeras como Autor o Co-autor, bajo </w:t>
      </w:r>
      <w:r w:rsidR="002014F7" w:rsidRPr="0088754E">
        <w:rPr>
          <w:rFonts w:eastAsia="Arial" w:cs="Arial"/>
          <w:sz w:val="24"/>
          <w:szCs w:val="24"/>
        </w:rPr>
        <w:t>la asesoría</w:t>
      </w:r>
      <w:r w:rsidRPr="0088754E">
        <w:rPr>
          <w:rFonts w:eastAsia="Arial" w:cs="Arial"/>
          <w:sz w:val="24"/>
          <w:szCs w:val="24"/>
        </w:rPr>
        <w:t xml:space="preserve"> de  sus Profesores.</w:t>
      </w:r>
    </w:p>
    <w:p w14:paraId="60FA26C9" w14:textId="77777777" w:rsidR="009B2577" w:rsidRPr="007E6548" w:rsidRDefault="009B2577" w:rsidP="009B2577">
      <w:pPr>
        <w:tabs>
          <w:tab w:val="left" w:pos="540"/>
        </w:tabs>
        <w:jc w:val="both"/>
        <w:rPr>
          <w:sz w:val="40"/>
          <w:szCs w:val="40"/>
        </w:rPr>
      </w:pPr>
    </w:p>
    <w:p w14:paraId="77AECF9F" w14:textId="546AAF85" w:rsidR="009B2577" w:rsidRPr="00B70004" w:rsidRDefault="009B2577" w:rsidP="00B70004">
      <w:pPr>
        <w:pStyle w:val="Sinespaciado"/>
        <w:rPr>
          <w:rFonts w:ascii="Century Gothic" w:hAnsi="Century Gothic"/>
          <w:b/>
          <w:color w:val="auto"/>
          <w:sz w:val="28"/>
        </w:rPr>
      </w:pPr>
      <w:r w:rsidRPr="00B70004">
        <w:rPr>
          <w:rFonts w:ascii="Century Gothic" w:hAnsi="Century Gothic"/>
          <w:b/>
          <w:color w:val="auto"/>
          <w:sz w:val="28"/>
        </w:rPr>
        <w:t>ASISTENCIA A CONGRESOS</w:t>
      </w:r>
      <w:r w:rsidR="00386E6A" w:rsidRPr="00B70004">
        <w:rPr>
          <w:rFonts w:ascii="Century Gothic" w:hAnsi="Century Gothic"/>
          <w:b/>
          <w:color w:val="auto"/>
          <w:sz w:val="28"/>
        </w:rPr>
        <w:t>.</w:t>
      </w:r>
    </w:p>
    <w:p w14:paraId="08600877" w14:textId="77777777" w:rsidR="009B2577" w:rsidRPr="0088754E" w:rsidRDefault="009B2577" w:rsidP="00B70004">
      <w:pPr>
        <w:pStyle w:val="Sinespaciado"/>
        <w:rPr>
          <w:sz w:val="28"/>
        </w:rPr>
      </w:pPr>
      <w:r w:rsidRPr="0088754E">
        <w:t>Los residentes podrán asistir a los siguientes congresos:</w:t>
      </w:r>
    </w:p>
    <w:p w14:paraId="673180E3" w14:textId="77777777" w:rsidR="009B2577" w:rsidRPr="0088754E" w:rsidRDefault="009B2577" w:rsidP="009B2577">
      <w:pPr>
        <w:widowControl w:val="0"/>
        <w:numPr>
          <w:ilvl w:val="0"/>
          <w:numId w:val="4"/>
        </w:numPr>
        <w:tabs>
          <w:tab w:val="left" w:pos="540"/>
        </w:tabs>
        <w:spacing w:after="0" w:line="240" w:lineRule="auto"/>
        <w:ind w:hanging="359"/>
        <w:jc w:val="both"/>
        <w:rPr>
          <w:sz w:val="24"/>
        </w:rPr>
      </w:pPr>
      <w:r w:rsidRPr="0088754E">
        <w:rPr>
          <w:rFonts w:eastAsia="Arial" w:cs="Arial"/>
          <w:sz w:val="24"/>
        </w:rPr>
        <w:t xml:space="preserve"> Congreso Nacional </w:t>
      </w:r>
      <w:r w:rsidR="002014F7" w:rsidRPr="0088754E">
        <w:rPr>
          <w:rFonts w:eastAsia="Arial" w:cs="Arial"/>
          <w:sz w:val="24"/>
        </w:rPr>
        <w:t>e Internacional</w:t>
      </w:r>
      <w:r w:rsidRPr="0088754E">
        <w:rPr>
          <w:rFonts w:eastAsia="Arial" w:cs="Arial"/>
          <w:sz w:val="24"/>
        </w:rPr>
        <w:t xml:space="preserve"> de la Asociación Mexicana de Cirugía.</w:t>
      </w:r>
    </w:p>
    <w:p w14:paraId="712A857D" w14:textId="77777777" w:rsidR="009B2577" w:rsidRPr="0088754E" w:rsidRDefault="009B2577" w:rsidP="009B2577">
      <w:pPr>
        <w:widowControl w:val="0"/>
        <w:numPr>
          <w:ilvl w:val="0"/>
          <w:numId w:val="4"/>
        </w:numPr>
        <w:tabs>
          <w:tab w:val="left" w:pos="540"/>
        </w:tabs>
        <w:spacing w:after="0" w:line="240" w:lineRule="auto"/>
        <w:ind w:hanging="359"/>
        <w:jc w:val="both"/>
        <w:rPr>
          <w:sz w:val="24"/>
        </w:rPr>
      </w:pPr>
      <w:r w:rsidRPr="0088754E">
        <w:rPr>
          <w:rFonts w:eastAsia="Arial" w:cs="Arial"/>
          <w:sz w:val="24"/>
        </w:rPr>
        <w:t xml:space="preserve"> Congreso Anual de la Academia Mexicana de Cirugía.</w:t>
      </w:r>
    </w:p>
    <w:p w14:paraId="07500460" w14:textId="77777777" w:rsidR="009B2577" w:rsidRPr="0088754E" w:rsidRDefault="009B2577" w:rsidP="009B2577">
      <w:pPr>
        <w:widowControl w:val="0"/>
        <w:numPr>
          <w:ilvl w:val="0"/>
          <w:numId w:val="4"/>
        </w:numPr>
        <w:tabs>
          <w:tab w:val="left" w:pos="540"/>
        </w:tabs>
        <w:spacing w:after="0" w:line="240" w:lineRule="auto"/>
        <w:ind w:hanging="359"/>
        <w:jc w:val="both"/>
        <w:rPr>
          <w:sz w:val="24"/>
        </w:rPr>
      </w:pPr>
      <w:r w:rsidRPr="0088754E">
        <w:rPr>
          <w:rFonts w:eastAsia="Arial" w:cs="Arial"/>
          <w:sz w:val="24"/>
        </w:rPr>
        <w:t xml:space="preserve"> Todos los que sean útiles en su formación y previamente evaluados por la plantilla de Profesores; siempre y cuando no interfieran con el objetivo primordial del desarrollo de sus destrezas quirúrgicas.</w:t>
      </w:r>
    </w:p>
    <w:p w14:paraId="23C48303" w14:textId="7E9CAC2F" w:rsidR="009B2577" w:rsidRDefault="009B2577" w:rsidP="009B2577">
      <w:pPr>
        <w:jc w:val="both"/>
      </w:pPr>
    </w:p>
    <w:p w14:paraId="5B867CDC" w14:textId="77777777" w:rsidR="00B70004" w:rsidRPr="0088754E" w:rsidRDefault="00B70004" w:rsidP="009B2577">
      <w:pPr>
        <w:jc w:val="both"/>
      </w:pPr>
    </w:p>
    <w:p w14:paraId="44E2BD0B" w14:textId="5C94D2DF" w:rsidR="009B2577" w:rsidRDefault="009B2577" w:rsidP="009B2577">
      <w:pPr>
        <w:spacing w:line="240" w:lineRule="auto"/>
        <w:jc w:val="both"/>
        <w:rPr>
          <w:rFonts w:ascii="Century Gothic" w:eastAsia="Arial" w:hAnsi="Century Gothic" w:cs="Arial"/>
          <w:b/>
          <w:sz w:val="30"/>
        </w:rPr>
      </w:pPr>
      <w:r w:rsidRPr="0088754E">
        <w:rPr>
          <w:rFonts w:ascii="Century Gothic" w:eastAsia="Arial" w:hAnsi="Century Gothic" w:cs="Arial"/>
          <w:b/>
          <w:sz w:val="30"/>
        </w:rPr>
        <w:lastRenderedPageBreak/>
        <w:t>ROTACIONES EXTERNAS</w:t>
      </w:r>
      <w:r w:rsidR="00386E6A">
        <w:rPr>
          <w:rFonts w:ascii="Century Gothic" w:eastAsia="Arial" w:hAnsi="Century Gothic" w:cs="Arial"/>
          <w:b/>
          <w:sz w:val="30"/>
        </w:rPr>
        <w:t>.</w:t>
      </w:r>
    </w:p>
    <w:p w14:paraId="75FF4E3F" w14:textId="77777777" w:rsidR="00386E6A" w:rsidRPr="007E6548" w:rsidRDefault="00386E6A" w:rsidP="009B2577">
      <w:pPr>
        <w:spacing w:line="240" w:lineRule="auto"/>
        <w:jc w:val="both"/>
        <w:rPr>
          <w:rFonts w:ascii="Century Gothic" w:eastAsia="Arial" w:hAnsi="Century Gothic" w:cs="Arial"/>
          <w:b/>
          <w:sz w:val="13"/>
          <w:szCs w:val="8"/>
        </w:rPr>
      </w:pPr>
    </w:p>
    <w:p w14:paraId="497B1641" w14:textId="69E0C259" w:rsidR="009B2577" w:rsidRPr="0088754E" w:rsidRDefault="009B2577" w:rsidP="009B2577">
      <w:pPr>
        <w:jc w:val="both"/>
        <w:rPr>
          <w:sz w:val="24"/>
          <w:szCs w:val="24"/>
        </w:rPr>
      </w:pPr>
      <w:r w:rsidRPr="0088754E">
        <w:rPr>
          <w:rFonts w:eastAsia="Arial" w:cs="Arial"/>
          <w:b/>
          <w:sz w:val="24"/>
          <w:szCs w:val="24"/>
        </w:rPr>
        <w:t>1er año</w:t>
      </w:r>
      <w:r w:rsidRPr="0088754E">
        <w:rPr>
          <w:rFonts w:eastAsia="Arial" w:cs="Arial"/>
          <w:b/>
          <w:sz w:val="24"/>
          <w:szCs w:val="24"/>
        </w:rPr>
        <w:tab/>
      </w:r>
      <w:r w:rsidRPr="0088754E">
        <w:rPr>
          <w:rFonts w:eastAsia="Arial" w:cs="Arial"/>
          <w:b/>
          <w:sz w:val="24"/>
          <w:szCs w:val="24"/>
        </w:rPr>
        <w:tab/>
      </w:r>
      <w:r w:rsidRPr="0088754E">
        <w:rPr>
          <w:rFonts w:eastAsia="Arial" w:cs="Arial"/>
          <w:sz w:val="24"/>
          <w:szCs w:val="24"/>
        </w:rPr>
        <w:tab/>
      </w:r>
    </w:p>
    <w:p w14:paraId="5E69BE65" w14:textId="6A0DEC2A" w:rsidR="00386E6A" w:rsidRPr="0088754E" w:rsidRDefault="009B2577" w:rsidP="009B2577">
      <w:pPr>
        <w:jc w:val="both"/>
        <w:rPr>
          <w:sz w:val="24"/>
          <w:szCs w:val="24"/>
        </w:rPr>
      </w:pPr>
      <w:r w:rsidRPr="0088754E">
        <w:rPr>
          <w:rFonts w:eastAsia="Arial" w:cs="Arial"/>
          <w:sz w:val="24"/>
          <w:szCs w:val="24"/>
        </w:rPr>
        <w:t>ACTIVIDADES INTRAHOSPITALARIAS: Residentes de 1er año rotaciones por los Servicios de: Urgencias, Hospitalización, Quirófano.</w:t>
      </w:r>
      <w:r w:rsidRPr="0088754E">
        <w:rPr>
          <w:rFonts w:eastAsia="Arial" w:cs="Arial"/>
          <w:sz w:val="24"/>
          <w:szCs w:val="24"/>
        </w:rPr>
        <w:tab/>
      </w:r>
      <w:r w:rsidRPr="0088754E">
        <w:rPr>
          <w:rFonts w:eastAsia="Arial" w:cs="Arial"/>
          <w:sz w:val="24"/>
          <w:szCs w:val="24"/>
        </w:rPr>
        <w:tab/>
      </w:r>
    </w:p>
    <w:p w14:paraId="7BF0857E" w14:textId="1B5A14E8" w:rsidR="009B2577" w:rsidRPr="0088754E" w:rsidRDefault="009B2577" w:rsidP="009B2577">
      <w:pPr>
        <w:jc w:val="both"/>
        <w:rPr>
          <w:sz w:val="24"/>
          <w:szCs w:val="24"/>
        </w:rPr>
      </w:pPr>
      <w:r w:rsidRPr="0088754E">
        <w:rPr>
          <w:rFonts w:eastAsia="Arial" w:cs="Arial"/>
          <w:b/>
          <w:sz w:val="24"/>
          <w:szCs w:val="24"/>
        </w:rPr>
        <w:t>2º. Año</w:t>
      </w:r>
      <w:r w:rsidRPr="0088754E">
        <w:rPr>
          <w:rFonts w:eastAsia="Arial" w:cs="Arial"/>
          <w:sz w:val="24"/>
          <w:szCs w:val="24"/>
        </w:rPr>
        <w:t xml:space="preserve">                          </w:t>
      </w:r>
    </w:p>
    <w:p w14:paraId="553E1BE6" w14:textId="3329F388" w:rsidR="009B2577" w:rsidRDefault="009B2577" w:rsidP="009B2577">
      <w:pPr>
        <w:jc w:val="both"/>
        <w:rPr>
          <w:rFonts w:eastAsia="Arial" w:cs="Arial"/>
          <w:sz w:val="24"/>
          <w:szCs w:val="24"/>
        </w:rPr>
      </w:pPr>
      <w:r w:rsidRPr="0088754E">
        <w:rPr>
          <w:rFonts w:eastAsia="Arial" w:cs="Arial"/>
          <w:sz w:val="24"/>
          <w:szCs w:val="24"/>
        </w:rPr>
        <w:t>ACTIVIDADES INTRAHOSPITALARIAS: Evaluar pacientes en urgencias junto con el R1 asignado al Servicio de Urgencias, supervisar las actividades  del R1 y con ello las actividades del Médico Interno de Pregrado, rotación por Quirófanos Centrales y la Unidad de Estancia Corta y Laser.</w:t>
      </w:r>
    </w:p>
    <w:p w14:paraId="14A7B56E" w14:textId="6E8CC7C4" w:rsidR="009B2577" w:rsidRPr="0088754E" w:rsidRDefault="009B2577" w:rsidP="009B2577">
      <w:pPr>
        <w:jc w:val="both"/>
        <w:rPr>
          <w:sz w:val="24"/>
          <w:szCs w:val="24"/>
        </w:rPr>
      </w:pPr>
      <w:r w:rsidRPr="0088754E">
        <w:rPr>
          <w:rFonts w:eastAsia="Arial" w:cs="Arial"/>
          <w:b/>
          <w:sz w:val="24"/>
          <w:szCs w:val="24"/>
        </w:rPr>
        <w:t>3er. Año</w:t>
      </w:r>
      <w:r w:rsidRPr="0088754E">
        <w:rPr>
          <w:rFonts w:eastAsia="Arial" w:cs="Arial"/>
          <w:b/>
          <w:sz w:val="24"/>
          <w:szCs w:val="24"/>
        </w:rPr>
        <w:tab/>
      </w:r>
      <w:r w:rsidR="006E56F2">
        <w:rPr>
          <w:rFonts w:eastAsia="Arial" w:cs="Arial"/>
          <w:b/>
          <w:sz w:val="24"/>
          <w:szCs w:val="24"/>
        </w:rPr>
        <w:t xml:space="preserve">              </w:t>
      </w:r>
    </w:p>
    <w:p w14:paraId="00E7F683" w14:textId="3DAB76F4" w:rsidR="009B2577" w:rsidRPr="0088754E" w:rsidRDefault="009B2577" w:rsidP="009B2577">
      <w:pPr>
        <w:jc w:val="both"/>
        <w:rPr>
          <w:sz w:val="24"/>
          <w:szCs w:val="24"/>
        </w:rPr>
      </w:pPr>
      <w:r w:rsidRPr="0088754E">
        <w:rPr>
          <w:rFonts w:eastAsia="Arial" w:cs="Arial"/>
          <w:sz w:val="24"/>
          <w:szCs w:val="24"/>
        </w:rPr>
        <w:t xml:space="preserve">ACTIVIDADES INTRAHOSPITALARIAS: Asistir en quirófano, supervisar las actividades de los residentes; rotaciones externas e internas, así como asistir a las cirugías que sean seleccionadas por el Residente. </w:t>
      </w:r>
    </w:p>
    <w:p w14:paraId="1421BD7D" w14:textId="4A7B0636" w:rsidR="00386E6A" w:rsidRPr="0088754E" w:rsidRDefault="007E6548" w:rsidP="009B2577">
      <w:pPr>
        <w:jc w:val="both"/>
        <w:rPr>
          <w:sz w:val="24"/>
          <w:szCs w:val="24"/>
        </w:rPr>
      </w:pPr>
      <w:r>
        <w:rPr>
          <w:rFonts w:eastAsia="Arial" w:cs="Arial"/>
          <w:sz w:val="24"/>
          <w:szCs w:val="24"/>
        </w:rPr>
        <w:t>ROTACIÓN EXTERNA: Rotarán un mes en el Hospital General de Actopan.</w:t>
      </w:r>
    </w:p>
    <w:p w14:paraId="404A85F5" w14:textId="77777777" w:rsidR="009B2577" w:rsidRPr="0088754E" w:rsidRDefault="009B2577" w:rsidP="009B2577">
      <w:pPr>
        <w:jc w:val="both"/>
        <w:rPr>
          <w:rFonts w:eastAsia="Arial" w:cs="Arial"/>
          <w:b/>
          <w:sz w:val="24"/>
          <w:szCs w:val="24"/>
        </w:rPr>
      </w:pPr>
      <w:r w:rsidRPr="0088754E">
        <w:rPr>
          <w:rFonts w:eastAsia="Arial" w:cs="Arial"/>
          <w:b/>
          <w:sz w:val="24"/>
          <w:szCs w:val="24"/>
        </w:rPr>
        <w:t>4° Año</w:t>
      </w:r>
      <w:r w:rsidRPr="0088754E">
        <w:rPr>
          <w:rFonts w:eastAsia="Arial" w:cs="Arial"/>
          <w:b/>
          <w:sz w:val="24"/>
          <w:szCs w:val="24"/>
        </w:rPr>
        <w:tab/>
      </w:r>
      <w:r w:rsidRPr="0088754E">
        <w:rPr>
          <w:rFonts w:eastAsia="Arial" w:cs="Arial"/>
          <w:b/>
          <w:sz w:val="24"/>
          <w:szCs w:val="24"/>
        </w:rPr>
        <w:tab/>
      </w:r>
    </w:p>
    <w:p w14:paraId="0601D9AE" w14:textId="77777777" w:rsidR="009B2577" w:rsidRPr="0088754E" w:rsidRDefault="009B2577" w:rsidP="009B2577">
      <w:pPr>
        <w:jc w:val="both"/>
        <w:rPr>
          <w:sz w:val="24"/>
          <w:szCs w:val="24"/>
        </w:rPr>
      </w:pPr>
      <w:r w:rsidRPr="0088754E">
        <w:rPr>
          <w:rFonts w:eastAsia="Arial" w:cs="Arial"/>
          <w:sz w:val="24"/>
          <w:szCs w:val="24"/>
        </w:rPr>
        <w:t xml:space="preserve">El residente de cuarto año habrá de rotar el periodo asignado para su servicio social. El resto del tiempo y hasta la culminación de su formación reforzará dentro de las instalaciones del Hospital Médica Sur, los conocimientos adquiridos a lo largo de todo su entrenamiento. </w:t>
      </w:r>
    </w:p>
    <w:p w14:paraId="10089B3E" w14:textId="61135378" w:rsidR="009B2577" w:rsidRDefault="009B2577" w:rsidP="009B2577">
      <w:pPr>
        <w:jc w:val="both"/>
      </w:pPr>
    </w:p>
    <w:p w14:paraId="3D75FB3C" w14:textId="72340210" w:rsidR="007E6548" w:rsidRDefault="007E6548" w:rsidP="009B2577">
      <w:pPr>
        <w:jc w:val="both"/>
      </w:pPr>
    </w:p>
    <w:p w14:paraId="504014C6" w14:textId="77777777" w:rsidR="007E6548" w:rsidRDefault="007E6548" w:rsidP="009B2577">
      <w:pPr>
        <w:jc w:val="both"/>
      </w:pPr>
    </w:p>
    <w:p w14:paraId="64DDE73F" w14:textId="2FFD4430" w:rsidR="007E6548" w:rsidRDefault="007E6548" w:rsidP="009B2577">
      <w:pPr>
        <w:jc w:val="both"/>
      </w:pPr>
    </w:p>
    <w:p w14:paraId="4F29E2CF" w14:textId="77777777" w:rsidR="007E6548" w:rsidRPr="007E6548" w:rsidRDefault="007E6548" w:rsidP="007E6548">
      <w:pPr>
        <w:pStyle w:val="Sinespaciado"/>
        <w:rPr>
          <w:b/>
          <w:bCs/>
          <w:color w:val="auto"/>
        </w:rPr>
      </w:pPr>
      <w:r w:rsidRPr="007E6548">
        <w:rPr>
          <w:b/>
          <w:bCs/>
          <w:color w:val="auto"/>
        </w:rPr>
        <w:t>Opciones:</w:t>
      </w:r>
    </w:p>
    <w:p w14:paraId="14EF0F5F" w14:textId="77777777" w:rsidR="007E6548" w:rsidRDefault="007E6548" w:rsidP="007E6548">
      <w:pPr>
        <w:pStyle w:val="Sinespaciado"/>
        <w:rPr>
          <w:color w:val="auto"/>
        </w:rPr>
      </w:pPr>
      <w:r w:rsidRPr="0088754E">
        <w:rPr>
          <w:color w:val="auto"/>
        </w:rPr>
        <w:t xml:space="preserve">Cuando el Médico Residente no esté de guardia podrá asistir a Sesiones de la Academia Mexicana de Cirugía u otras Reuniones científicas de Colegios quirúrgicos afines. Así también y, de acuerdo a su desempeño, podrá asistir a los congresos nacionales correspondientes, sin que se deje de estar presente un grupo en el Hospital.  </w:t>
      </w:r>
    </w:p>
    <w:p w14:paraId="322D5FC4" w14:textId="77777777" w:rsidR="007E6548" w:rsidRPr="007E6548" w:rsidRDefault="007E6548" w:rsidP="007E6548">
      <w:pPr>
        <w:pStyle w:val="Sinespaciado"/>
        <w:rPr>
          <w:color w:val="auto"/>
        </w:rPr>
      </w:pPr>
    </w:p>
    <w:p w14:paraId="222DB949" w14:textId="77777777" w:rsidR="007E6548" w:rsidRDefault="007E6548" w:rsidP="009B2577">
      <w:pPr>
        <w:jc w:val="both"/>
      </w:pPr>
    </w:p>
    <w:p w14:paraId="4292CBCD" w14:textId="11BFBB25" w:rsidR="00B70004" w:rsidRDefault="00B70004" w:rsidP="009B2577">
      <w:pPr>
        <w:jc w:val="both"/>
      </w:pPr>
    </w:p>
    <w:p w14:paraId="037B4539" w14:textId="2B1B59D3" w:rsidR="007E6548" w:rsidRDefault="007E6548" w:rsidP="009B2577">
      <w:pPr>
        <w:jc w:val="both"/>
      </w:pPr>
    </w:p>
    <w:p w14:paraId="5351BD62" w14:textId="01DB2841" w:rsidR="007E6548" w:rsidRDefault="007E6548" w:rsidP="009B2577">
      <w:pPr>
        <w:jc w:val="both"/>
      </w:pPr>
    </w:p>
    <w:p w14:paraId="4AEBFAA5" w14:textId="77777777" w:rsidR="007E6548" w:rsidRPr="0088754E" w:rsidRDefault="007E6548" w:rsidP="007E6548">
      <w:pPr>
        <w:spacing w:line="240" w:lineRule="auto"/>
        <w:jc w:val="both"/>
        <w:rPr>
          <w:rFonts w:ascii="Century Gothic" w:eastAsia="Arial" w:hAnsi="Century Gothic" w:cs="Arial"/>
          <w:b/>
          <w:sz w:val="30"/>
        </w:rPr>
      </w:pPr>
      <w:r w:rsidRPr="0088754E">
        <w:rPr>
          <w:rFonts w:ascii="Century Gothic" w:eastAsia="Arial" w:hAnsi="Century Gothic" w:cs="Arial"/>
          <w:b/>
          <w:sz w:val="30"/>
        </w:rPr>
        <w:lastRenderedPageBreak/>
        <w:t>COMPORTAMIENTO EN REDES SOCIALES</w:t>
      </w:r>
      <w:r>
        <w:rPr>
          <w:rFonts w:ascii="Century Gothic" w:eastAsia="Arial" w:hAnsi="Century Gothic" w:cs="Arial"/>
          <w:b/>
          <w:sz w:val="30"/>
        </w:rPr>
        <w:t>.</w:t>
      </w:r>
    </w:p>
    <w:p w14:paraId="59FB6F98" w14:textId="77777777" w:rsidR="007E6548" w:rsidRPr="0088754E" w:rsidRDefault="007E6548" w:rsidP="007E6548">
      <w:pPr>
        <w:shd w:val="clear" w:color="auto" w:fill="FFFFFF"/>
        <w:spacing w:before="100" w:beforeAutospacing="1" w:after="100" w:afterAutospacing="1" w:line="240" w:lineRule="auto"/>
        <w:jc w:val="both"/>
        <w:rPr>
          <w:rFonts w:eastAsia="Times New Roman" w:cs="Arial"/>
          <w:szCs w:val="19"/>
        </w:rPr>
      </w:pPr>
      <w:r w:rsidRPr="0088754E">
        <w:rPr>
          <w:rFonts w:eastAsia="Times New Roman" w:cs="Arial"/>
          <w:sz w:val="24"/>
          <w:lang w:val="es-ES"/>
        </w:rPr>
        <w:t>1.</w:t>
      </w:r>
      <w:r w:rsidRPr="0088754E">
        <w:rPr>
          <w:rFonts w:eastAsia="Times New Roman" w:cs="Arial"/>
          <w:sz w:val="16"/>
          <w:szCs w:val="14"/>
          <w:lang w:val="es-ES"/>
        </w:rPr>
        <w:t>    </w:t>
      </w:r>
      <w:r w:rsidRPr="0088754E">
        <w:rPr>
          <w:rFonts w:eastAsia="Times New Roman" w:cs="Arial"/>
          <w:sz w:val="24"/>
          <w:lang w:val="es-ES"/>
        </w:rPr>
        <w:t>El comportamiento en las redes sociales de TODO residente de Médica Sur deberá apegarse a lo contenido en el Código de Conducta de Médica Sur.</w:t>
      </w:r>
    </w:p>
    <w:p w14:paraId="1DF50A64" w14:textId="77777777" w:rsidR="007E6548" w:rsidRPr="0088754E" w:rsidRDefault="007E6548" w:rsidP="007E6548">
      <w:pPr>
        <w:shd w:val="clear" w:color="auto" w:fill="FFFFFF"/>
        <w:spacing w:before="100" w:beforeAutospacing="1" w:after="100" w:afterAutospacing="1" w:line="240" w:lineRule="auto"/>
        <w:jc w:val="both"/>
        <w:rPr>
          <w:rFonts w:eastAsia="Times New Roman" w:cs="Arial"/>
          <w:szCs w:val="19"/>
        </w:rPr>
      </w:pPr>
      <w:r w:rsidRPr="0088754E">
        <w:rPr>
          <w:rFonts w:eastAsia="Times New Roman" w:cs="Arial"/>
          <w:sz w:val="24"/>
          <w:lang w:val="es-ES"/>
        </w:rPr>
        <w:t>2.</w:t>
      </w:r>
      <w:r w:rsidRPr="0088754E">
        <w:rPr>
          <w:rFonts w:eastAsia="Times New Roman" w:cs="Arial"/>
          <w:sz w:val="16"/>
          <w:szCs w:val="14"/>
          <w:lang w:val="es-ES"/>
        </w:rPr>
        <w:t>    </w:t>
      </w:r>
      <w:r w:rsidRPr="0088754E">
        <w:rPr>
          <w:rFonts w:eastAsia="Times New Roman" w:cs="Arial"/>
          <w:sz w:val="24"/>
          <w:lang w:val="es-ES"/>
        </w:rPr>
        <w:t>No se podrá publicar información confidencial sobre asuntos administrativos, financieros, sistema documental y políticas de Médica Sur.</w:t>
      </w:r>
    </w:p>
    <w:p w14:paraId="5C9C4E95" w14:textId="77777777" w:rsidR="007E6548" w:rsidRPr="0088754E" w:rsidRDefault="007E6548" w:rsidP="007E6548">
      <w:pPr>
        <w:shd w:val="clear" w:color="auto" w:fill="FFFFFF"/>
        <w:spacing w:before="100" w:beforeAutospacing="1" w:after="100" w:afterAutospacing="1" w:line="240" w:lineRule="auto"/>
        <w:jc w:val="both"/>
        <w:rPr>
          <w:rFonts w:eastAsia="Times New Roman" w:cs="Arial"/>
          <w:szCs w:val="19"/>
        </w:rPr>
      </w:pPr>
      <w:r w:rsidRPr="0088754E">
        <w:rPr>
          <w:rFonts w:eastAsia="Times New Roman" w:cs="Arial"/>
          <w:sz w:val="24"/>
          <w:lang w:val="es-ES"/>
        </w:rPr>
        <w:t>3.</w:t>
      </w:r>
      <w:r w:rsidRPr="0088754E">
        <w:rPr>
          <w:rFonts w:eastAsia="Times New Roman" w:cs="Arial"/>
          <w:sz w:val="16"/>
          <w:szCs w:val="14"/>
          <w:lang w:val="es-ES"/>
        </w:rPr>
        <w:t>    </w:t>
      </w:r>
      <w:r w:rsidRPr="0088754E">
        <w:rPr>
          <w:rFonts w:eastAsia="Times New Roman" w:cs="Arial"/>
          <w:sz w:val="24"/>
          <w:lang w:val="es-ES"/>
        </w:rPr>
        <w:t xml:space="preserve">No se podrá publicar ningún tipo de información de pacientes: casos clínicos, historias clínicas, radiografías, exámenes de laboratorio, tratamiento médico y/o fotografías diversas (piel, lesiones, heridas, </w:t>
      </w:r>
      <w:proofErr w:type="spellStart"/>
      <w:r w:rsidRPr="0088754E">
        <w:rPr>
          <w:rFonts w:eastAsia="Times New Roman" w:cs="Arial"/>
          <w:sz w:val="24"/>
          <w:lang w:val="es-ES"/>
        </w:rPr>
        <w:t>etc</w:t>
      </w:r>
      <w:proofErr w:type="spellEnd"/>
      <w:r w:rsidRPr="0088754E">
        <w:rPr>
          <w:rFonts w:eastAsia="Times New Roman" w:cs="Arial"/>
          <w:sz w:val="24"/>
          <w:lang w:val="es-ES"/>
        </w:rPr>
        <w:t>).</w:t>
      </w:r>
    </w:p>
    <w:p w14:paraId="737F8311" w14:textId="77777777" w:rsidR="007E6548" w:rsidRPr="0088754E" w:rsidRDefault="007E6548" w:rsidP="007E6548">
      <w:pPr>
        <w:shd w:val="clear" w:color="auto" w:fill="FFFFFF"/>
        <w:spacing w:before="100" w:beforeAutospacing="1" w:after="100" w:afterAutospacing="1" w:line="240" w:lineRule="auto"/>
        <w:jc w:val="both"/>
        <w:rPr>
          <w:rFonts w:eastAsia="Times New Roman" w:cs="Arial"/>
          <w:szCs w:val="19"/>
        </w:rPr>
      </w:pPr>
      <w:r w:rsidRPr="0088754E">
        <w:rPr>
          <w:rFonts w:eastAsia="Times New Roman" w:cs="Arial"/>
          <w:sz w:val="24"/>
          <w:lang w:val="es-ES"/>
        </w:rPr>
        <w:t>4.</w:t>
      </w:r>
      <w:r w:rsidRPr="0088754E">
        <w:rPr>
          <w:rFonts w:eastAsia="Times New Roman" w:cs="Arial"/>
          <w:sz w:val="16"/>
          <w:szCs w:val="14"/>
          <w:lang w:val="es-ES"/>
        </w:rPr>
        <w:t>    </w:t>
      </w:r>
      <w:r w:rsidRPr="0088754E">
        <w:rPr>
          <w:rFonts w:eastAsia="Times New Roman" w:cs="Arial"/>
          <w:sz w:val="24"/>
          <w:lang w:val="es-ES"/>
        </w:rPr>
        <w:t>No se podrá publicar ningún comentario deletéreo o negativo sobre NINGÚN compañero de trabajo (administrativo, intendencia, camilleros, paramédicos, nutrición, enfermería, estudiantes, internos de pregrado), residente, médico adscrito, médico tratante o autoridad del hospital o departamento o servicio del hospital.</w:t>
      </w:r>
    </w:p>
    <w:p w14:paraId="7DD41450" w14:textId="77777777" w:rsidR="007E6548" w:rsidRPr="0088754E" w:rsidRDefault="007E6548" w:rsidP="007E6548">
      <w:pPr>
        <w:shd w:val="clear" w:color="auto" w:fill="FFFFFF"/>
        <w:spacing w:before="100" w:beforeAutospacing="1" w:after="100" w:afterAutospacing="1" w:line="240" w:lineRule="auto"/>
        <w:jc w:val="both"/>
        <w:rPr>
          <w:rFonts w:eastAsia="Times New Roman" w:cs="Arial"/>
          <w:szCs w:val="19"/>
        </w:rPr>
      </w:pPr>
      <w:r w:rsidRPr="0088754E">
        <w:rPr>
          <w:rFonts w:eastAsia="Times New Roman" w:cs="Arial"/>
          <w:sz w:val="24"/>
          <w:lang w:val="es-ES"/>
        </w:rPr>
        <w:t>5.</w:t>
      </w:r>
      <w:r w:rsidRPr="0088754E">
        <w:rPr>
          <w:rFonts w:eastAsia="Times New Roman" w:cs="Arial"/>
          <w:sz w:val="16"/>
          <w:szCs w:val="14"/>
          <w:lang w:val="es-ES"/>
        </w:rPr>
        <w:t>    </w:t>
      </w:r>
      <w:r w:rsidRPr="0088754E">
        <w:rPr>
          <w:rFonts w:eastAsia="Times New Roman" w:cs="Arial"/>
          <w:sz w:val="24"/>
          <w:lang w:val="es-ES"/>
        </w:rPr>
        <w:t>Escribir siempre en PRIMERA PERSONA, si hay algún asunto relacionado con Médica Sur, y anotar que es SU OPINIÓN PERSONAL y no la de la empresa.</w:t>
      </w:r>
    </w:p>
    <w:p w14:paraId="4C1C4C0E" w14:textId="77777777" w:rsidR="007E6548" w:rsidRPr="0088754E" w:rsidRDefault="007E6548" w:rsidP="007E6548">
      <w:pPr>
        <w:shd w:val="clear" w:color="auto" w:fill="FFFFFF"/>
        <w:spacing w:before="100" w:beforeAutospacing="1" w:after="100" w:afterAutospacing="1" w:line="240" w:lineRule="auto"/>
        <w:jc w:val="both"/>
        <w:rPr>
          <w:rFonts w:eastAsia="Times New Roman" w:cs="Arial"/>
          <w:szCs w:val="19"/>
        </w:rPr>
      </w:pPr>
      <w:r w:rsidRPr="0088754E">
        <w:rPr>
          <w:rFonts w:eastAsia="Times New Roman" w:cs="Arial"/>
          <w:sz w:val="24"/>
          <w:lang w:val="es-ES"/>
        </w:rPr>
        <w:t>6.</w:t>
      </w:r>
      <w:r w:rsidRPr="0088754E">
        <w:rPr>
          <w:rFonts w:eastAsia="Times New Roman" w:cs="Arial"/>
          <w:sz w:val="16"/>
          <w:szCs w:val="14"/>
          <w:lang w:val="es-ES"/>
        </w:rPr>
        <w:t>    </w:t>
      </w:r>
      <w:r w:rsidRPr="0088754E">
        <w:rPr>
          <w:rFonts w:eastAsia="Times New Roman" w:cs="Arial"/>
          <w:sz w:val="24"/>
          <w:lang w:val="es-ES"/>
        </w:rPr>
        <w:t>Si en CUALQUIERA DE SUS COMENTARIOS O FOTOGRAFÍAS se identifica su pertenencia a Médica Sur, deberá prevalecer siempre una conducta profesional y ética.</w:t>
      </w:r>
    </w:p>
    <w:p w14:paraId="749E8CD3" w14:textId="77777777" w:rsidR="007E6548" w:rsidRPr="0088754E" w:rsidRDefault="007E6548" w:rsidP="007E6548">
      <w:pPr>
        <w:shd w:val="clear" w:color="auto" w:fill="FFFFFF"/>
        <w:spacing w:before="100" w:beforeAutospacing="1" w:after="100" w:afterAutospacing="1" w:line="240" w:lineRule="auto"/>
        <w:jc w:val="both"/>
        <w:rPr>
          <w:rFonts w:eastAsia="Times New Roman" w:cs="Arial"/>
          <w:szCs w:val="19"/>
        </w:rPr>
      </w:pPr>
      <w:r w:rsidRPr="0088754E">
        <w:rPr>
          <w:rFonts w:eastAsia="Times New Roman" w:cs="Arial"/>
          <w:sz w:val="24"/>
          <w:lang w:val="es-ES"/>
        </w:rPr>
        <w:t>7.</w:t>
      </w:r>
      <w:r w:rsidRPr="0088754E">
        <w:rPr>
          <w:rFonts w:eastAsia="Times New Roman" w:cs="Arial"/>
          <w:sz w:val="16"/>
          <w:szCs w:val="14"/>
          <w:lang w:val="es-ES"/>
        </w:rPr>
        <w:t>    </w:t>
      </w:r>
      <w:r w:rsidRPr="0088754E">
        <w:rPr>
          <w:rFonts w:eastAsia="Times New Roman" w:cs="Arial"/>
          <w:sz w:val="24"/>
          <w:lang w:val="es-ES"/>
        </w:rPr>
        <w:t>Médica Sur recomienda evitar relaciones en redes sociales con pacientes o su familia.</w:t>
      </w:r>
    </w:p>
    <w:p w14:paraId="4FA3FC4F" w14:textId="77777777" w:rsidR="007E6548" w:rsidRDefault="007E6548" w:rsidP="009B2577">
      <w:pPr>
        <w:jc w:val="both"/>
      </w:pPr>
    </w:p>
    <w:p w14:paraId="0DFDE19D" w14:textId="018D6F65" w:rsidR="00B70004" w:rsidRDefault="00B70004" w:rsidP="009B2577">
      <w:pPr>
        <w:jc w:val="both"/>
      </w:pPr>
    </w:p>
    <w:p w14:paraId="6AF2D172" w14:textId="77777777" w:rsidR="007E6548" w:rsidRPr="0088754E" w:rsidRDefault="007E6548" w:rsidP="009B2577">
      <w:pPr>
        <w:jc w:val="both"/>
      </w:pPr>
    </w:p>
    <w:p w14:paraId="6C31CE80" w14:textId="6C8F0510" w:rsidR="009B2577" w:rsidRPr="0088754E" w:rsidRDefault="007E6548" w:rsidP="009B2577">
      <w:pPr>
        <w:spacing w:line="240" w:lineRule="auto"/>
        <w:jc w:val="both"/>
        <w:rPr>
          <w:rFonts w:ascii="Century Gothic" w:eastAsia="Arial" w:hAnsi="Century Gothic" w:cs="Arial"/>
          <w:b/>
          <w:sz w:val="30"/>
        </w:rPr>
      </w:pPr>
      <w:r>
        <w:rPr>
          <w:rFonts w:ascii="Century Gothic" w:eastAsia="Arial" w:hAnsi="Century Gothic" w:cs="Arial"/>
          <w:b/>
          <w:sz w:val="30"/>
        </w:rPr>
        <w:t xml:space="preserve">PERIODOS </w:t>
      </w:r>
      <w:r w:rsidR="009B2577" w:rsidRPr="0088754E">
        <w:rPr>
          <w:rFonts w:ascii="Century Gothic" w:eastAsia="Arial" w:hAnsi="Century Gothic" w:cs="Arial"/>
          <w:b/>
          <w:sz w:val="30"/>
        </w:rPr>
        <w:t>VACACION</w:t>
      </w:r>
      <w:r>
        <w:rPr>
          <w:rFonts w:ascii="Century Gothic" w:eastAsia="Arial" w:hAnsi="Century Gothic" w:cs="Arial"/>
          <w:b/>
          <w:sz w:val="30"/>
        </w:rPr>
        <w:t>ALES</w:t>
      </w:r>
      <w:r w:rsidR="00E00323">
        <w:rPr>
          <w:rFonts w:ascii="Century Gothic" w:eastAsia="Arial" w:hAnsi="Century Gothic" w:cs="Arial"/>
          <w:b/>
          <w:sz w:val="30"/>
        </w:rPr>
        <w:t>.</w:t>
      </w:r>
    </w:p>
    <w:p w14:paraId="4DCBF3C5" w14:textId="1B4EA1E7" w:rsidR="009B2577" w:rsidRPr="0088754E" w:rsidRDefault="009B2577" w:rsidP="009B2577">
      <w:pPr>
        <w:spacing w:line="240" w:lineRule="auto"/>
        <w:jc w:val="both"/>
        <w:rPr>
          <w:rFonts w:eastAsia="Arial" w:cs="Arial"/>
          <w:sz w:val="24"/>
        </w:rPr>
      </w:pPr>
      <w:r w:rsidRPr="0088754E">
        <w:rPr>
          <w:rFonts w:eastAsia="Arial" w:cs="Arial"/>
          <w:sz w:val="24"/>
        </w:rPr>
        <w:t>2 períodos vacacionales por año, sin que deban coincidir con vacaciones de fin de año</w:t>
      </w:r>
      <w:r w:rsidR="00E00323">
        <w:rPr>
          <w:rFonts w:eastAsia="Arial" w:cs="Arial"/>
          <w:sz w:val="24"/>
        </w:rPr>
        <w:t xml:space="preserve"> (DICIEMBRE)</w:t>
      </w:r>
      <w:r w:rsidRPr="0088754E">
        <w:rPr>
          <w:rFonts w:eastAsia="Arial" w:cs="Arial"/>
          <w:sz w:val="24"/>
        </w:rPr>
        <w:t>.</w:t>
      </w:r>
    </w:p>
    <w:p w14:paraId="24539C5E" w14:textId="77777777" w:rsidR="009B2577" w:rsidRPr="0088754E" w:rsidRDefault="009B2577" w:rsidP="009B2577">
      <w:pPr>
        <w:spacing w:line="240" w:lineRule="auto"/>
        <w:jc w:val="both"/>
        <w:rPr>
          <w:rFonts w:ascii="Arial" w:eastAsia="Arial" w:hAnsi="Arial" w:cs="Arial"/>
          <w:b/>
          <w:sz w:val="30"/>
        </w:rPr>
      </w:pPr>
    </w:p>
    <w:p w14:paraId="6D2F4DC0" w14:textId="77777777" w:rsidR="009B2577" w:rsidRPr="0088754E" w:rsidRDefault="009B2577" w:rsidP="009B2577">
      <w:pPr>
        <w:shd w:val="clear" w:color="auto" w:fill="FFFFFF"/>
        <w:spacing w:after="0" w:line="240" w:lineRule="auto"/>
        <w:rPr>
          <w:rFonts w:eastAsia="Times New Roman" w:cs="Times New Roman"/>
          <w:sz w:val="20"/>
          <w:lang w:val="es-ES"/>
        </w:rPr>
      </w:pPr>
      <w:r w:rsidRPr="0088754E">
        <w:rPr>
          <w:rFonts w:eastAsia="Times New Roman" w:cs="Times New Roman"/>
          <w:sz w:val="20"/>
          <w:lang w:val="es-ES"/>
        </w:rPr>
        <w:t> </w:t>
      </w:r>
    </w:p>
    <w:p w14:paraId="4AC6ACAB" w14:textId="77777777" w:rsidR="009B2577" w:rsidRPr="0088754E" w:rsidRDefault="009B2577" w:rsidP="009B2577">
      <w:pPr>
        <w:shd w:val="clear" w:color="auto" w:fill="FFFFFF"/>
        <w:spacing w:after="0" w:line="240" w:lineRule="auto"/>
        <w:rPr>
          <w:rFonts w:eastAsia="Times New Roman" w:cs="Times New Roman"/>
          <w:sz w:val="20"/>
          <w:lang w:val="es-ES"/>
        </w:rPr>
      </w:pPr>
    </w:p>
    <w:p w14:paraId="42DB07F1" w14:textId="77777777" w:rsidR="009B2577" w:rsidRPr="0088754E" w:rsidRDefault="009B2577" w:rsidP="009B2577">
      <w:pPr>
        <w:shd w:val="clear" w:color="auto" w:fill="FFFFFF"/>
        <w:spacing w:after="0" w:line="240" w:lineRule="auto"/>
        <w:rPr>
          <w:rFonts w:eastAsia="Times New Roman" w:cs="Times New Roman"/>
          <w:sz w:val="20"/>
          <w:lang w:val="es-ES"/>
        </w:rPr>
      </w:pPr>
    </w:p>
    <w:p w14:paraId="67CC9100" w14:textId="77777777" w:rsidR="009B2577" w:rsidRPr="0088754E" w:rsidRDefault="009B2577" w:rsidP="009B2577">
      <w:pPr>
        <w:shd w:val="clear" w:color="auto" w:fill="FFFFFF"/>
        <w:spacing w:after="0" w:line="240" w:lineRule="auto"/>
        <w:rPr>
          <w:rFonts w:eastAsia="Times New Roman" w:cs="Times New Roman"/>
          <w:sz w:val="20"/>
          <w:lang w:val="es-ES"/>
        </w:rPr>
      </w:pPr>
    </w:p>
    <w:p w14:paraId="2DE38EC8" w14:textId="77777777" w:rsidR="009B2577" w:rsidRPr="0088754E" w:rsidRDefault="009B2577" w:rsidP="009B2577">
      <w:pPr>
        <w:shd w:val="clear" w:color="auto" w:fill="FFFFFF"/>
        <w:spacing w:after="0" w:line="240" w:lineRule="auto"/>
        <w:rPr>
          <w:rFonts w:eastAsia="Times New Roman" w:cs="Times New Roman"/>
          <w:sz w:val="20"/>
          <w:lang w:val="es-ES"/>
        </w:rPr>
      </w:pPr>
    </w:p>
    <w:p w14:paraId="0DE96A12" w14:textId="77777777" w:rsidR="009B2577" w:rsidRPr="0088754E" w:rsidRDefault="009B2577" w:rsidP="009B2577">
      <w:pPr>
        <w:shd w:val="clear" w:color="auto" w:fill="FFFFFF"/>
        <w:spacing w:after="0" w:line="240" w:lineRule="auto"/>
        <w:rPr>
          <w:rFonts w:eastAsia="Times New Roman" w:cs="Times New Roman"/>
          <w:sz w:val="20"/>
          <w:lang w:val="es-ES"/>
        </w:rPr>
      </w:pPr>
    </w:p>
    <w:p w14:paraId="4E96FF18" w14:textId="77777777" w:rsidR="009B2577" w:rsidRPr="0088754E" w:rsidRDefault="009B2577" w:rsidP="009B2577">
      <w:pPr>
        <w:shd w:val="clear" w:color="auto" w:fill="FFFFFF"/>
        <w:spacing w:after="0" w:line="240" w:lineRule="auto"/>
        <w:rPr>
          <w:rFonts w:eastAsia="Times New Roman" w:cs="Times New Roman"/>
          <w:sz w:val="20"/>
          <w:lang w:val="es-ES"/>
        </w:rPr>
      </w:pPr>
    </w:p>
    <w:p w14:paraId="11C50B4C" w14:textId="77777777" w:rsidR="009B2577" w:rsidRPr="0088754E" w:rsidRDefault="009B2577" w:rsidP="009B2577">
      <w:pPr>
        <w:shd w:val="clear" w:color="auto" w:fill="FFFFFF"/>
        <w:spacing w:after="0" w:line="240" w:lineRule="auto"/>
        <w:rPr>
          <w:rFonts w:eastAsia="Times New Roman" w:cs="Times New Roman"/>
          <w:sz w:val="20"/>
          <w:lang w:val="es-ES"/>
        </w:rPr>
      </w:pPr>
    </w:p>
    <w:p w14:paraId="4F4F1257" w14:textId="77777777" w:rsidR="00594B22" w:rsidRPr="0088754E" w:rsidRDefault="00594B22" w:rsidP="009B2577">
      <w:pPr>
        <w:shd w:val="clear" w:color="auto" w:fill="FFFFFF"/>
        <w:spacing w:after="0" w:line="240" w:lineRule="auto"/>
        <w:rPr>
          <w:rFonts w:eastAsia="Times New Roman" w:cs="Times New Roman"/>
          <w:sz w:val="20"/>
          <w:lang w:val="es-ES"/>
        </w:rPr>
      </w:pPr>
    </w:p>
    <w:p w14:paraId="441E2036" w14:textId="77777777" w:rsidR="00594B22" w:rsidRPr="0088754E" w:rsidRDefault="00594B22" w:rsidP="009B2577">
      <w:pPr>
        <w:shd w:val="clear" w:color="auto" w:fill="FFFFFF"/>
        <w:spacing w:after="0" w:line="240" w:lineRule="auto"/>
        <w:rPr>
          <w:rFonts w:eastAsia="Times New Roman" w:cs="Times New Roman"/>
          <w:sz w:val="20"/>
          <w:lang w:val="es-ES"/>
        </w:rPr>
      </w:pPr>
    </w:p>
    <w:p w14:paraId="52C67E0D" w14:textId="77777777" w:rsidR="00594B22" w:rsidRPr="0088754E" w:rsidRDefault="00594B22" w:rsidP="009B2577">
      <w:pPr>
        <w:shd w:val="clear" w:color="auto" w:fill="FFFFFF"/>
        <w:spacing w:after="0" w:line="240" w:lineRule="auto"/>
        <w:rPr>
          <w:rFonts w:eastAsia="Times New Roman" w:cs="Times New Roman"/>
          <w:sz w:val="20"/>
          <w:lang w:val="es-ES"/>
        </w:rPr>
      </w:pPr>
    </w:p>
    <w:p w14:paraId="23DE88AC" w14:textId="77777777" w:rsidR="00594B22" w:rsidRPr="0088754E" w:rsidRDefault="00594B22" w:rsidP="009B2577">
      <w:pPr>
        <w:shd w:val="clear" w:color="auto" w:fill="FFFFFF"/>
        <w:spacing w:after="0" w:line="240" w:lineRule="auto"/>
        <w:rPr>
          <w:rFonts w:eastAsia="Times New Roman" w:cs="Times New Roman"/>
          <w:sz w:val="20"/>
          <w:lang w:val="es-ES"/>
        </w:rPr>
      </w:pPr>
    </w:p>
    <w:p w14:paraId="17123317" w14:textId="4BF10501" w:rsidR="009B2577" w:rsidRPr="00D83C35" w:rsidRDefault="009B2577" w:rsidP="00D83C35">
      <w:pPr>
        <w:spacing w:line="240" w:lineRule="auto"/>
        <w:jc w:val="both"/>
        <w:rPr>
          <w:rFonts w:ascii="Century Gothic" w:eastAsia="Arial" w:hAnsi="Century Gothic" w:cs="Arial"/>
          <w:b/>
          <w:sz w:val="30"/>
        </w:rPr>
      </w:pPr>
      <w:r w:rsidRPr="0088754E">
        <w:rPr>
          <w:rFonts w:ascii="Century Gothic" w:eastAsia="Arial" w:hAnsi="Century Gothic" w:cs="Arial"/>
          <w:b/>
          <w:sz w:val="30"/>
        </w:rPr>
        <w:t>BIBLIOGRAFÍA RECOMENDADA</w:t>
      </w:r>
      <w:r w:rsidR="00E00323">
        <w:rPr>
          <w:rFonts w:ascii="Century Gothic" w:eastAsia="Arial" w:hAnsi="Century Gothic" w:cs="Arial"/>
          <w:b/>
          <w:sz w:val="30"/>
        </w:rPr>
        <w:t>.</w:t>
      </w:r>
    </w:p>
    <w:p w14:paraId="45F3A80B" w14:textId="77777777" w:rsidR="00D83C35" w:rsidRPr="00D83C35" w:rsidRDefault="00D83C35" w:rsidP="00D83C35">
      <w:pPr>
        <w:ind w:right="-148"/>
        <w:jc w:val="both"/>
        <w:rPr>
          <w:rFonts w:eastAsia="Arial" w:cs="Arial"/>
          <w:sz w:val="24"/>
          <w:lang w:val="en-US"/>
        </w:rPr>
      </w:pPr>
    </w:p>
    <w:p w14:paraId="3368ACCB" w14:textId="448C7812" w:rsidR="00D83C35" w:rsidRDefault="00D83C35" w:rsidP="002A7434">
      <w:pPr>
        <w:pStyle w:val="Prrafodelista"/>
        <w:numPr>
          <w:ilvl w:val="0"/>
          <w:numId w:val="8"/>
        </w:numPr>
        <w:ind w:right="-148"/>
        <w:jc w:val="both"/>
        <w:rPr>
          <w:rFonts w:eastAsia="Arial" w:cs="Arial"/>
          <w:sz w:val="24"/>
          <w:lang w:val="en-US"/>
        </w:rPr>
      </w:pPr>
      <w:r w:rsidRPr="000E42D8">
        <w:rPr>
          <w:rFonts w:eastAsia="Arial" w:cs="Arial"/>
          <w:sz w:val="24"/>
        </w:rPr>
        <w:t xml:space="preserve">SCHWARTZ. PRINCIPIOS DE CIRUGIA / 10 ED. </w:t>
      </w:r>
      <w:r>
        <w:rPr>
          <w:rFonts w:eastAsia="Arial" w:cs="Arial"/>
          <w:sz w:val="24"/>
          <w:lang w:val="en-US"/>
        </w:rPr>
        <w:t>(Spanish) Hardcover</w:t>
      </w:r>
      <w:r w:rsidRPr="00D83C35">
        <w:rPr>
          <w:rFonts w:eastAsia="Arial" w:cs="Arial"/>
          <w:sz w:val="24"/>
          <w:lang w:val="en-US"/>
        </w:rPr>
        <w:t xml:space="preserve"> 2013</w:t>
      </w:r>
      <w:r>
        <w:rPr>
          <w:rFonts w:eastAsia="Arial" w:cs="Arial"/>
          <w:sz w:val="24"/>
          <w:lang w:val="en-US"/>
        </w:rPr>
        <w:t xml:space="preserve"> </w:t>
      </w:r>
      <w:r w:rsidRPr="00D83C35">
        <w:rPr>
          <w:rFonts w:eastAsia="Arial" w:cs="Arial"/>
          <w:sz w:val="24"/>
          <w:lang w:val="en-US"/>
        </w:rPr>
        <w:t>by BRUNICARDI (Author)</w:t>
      </w:r>
      <w:r>
        <w:rPr>
          <w:rFonts w:eastAsia="Arial" w:cs="Arial"/>
          <w:sz w:val="24"/>
          <w:lang w:val="en-US"/>
        </w:rPr>
        <w:t>.</w:t>
      </w:r>
    </w:p>
    <w:p w14:paraId="3C1C8DD5" w14:textId="77777777" w:rsidR="00D83C35" w:rsidRDefault="00D83C35" w:rsidP="002A7434">
      <w:pPr>
        <w:pStyle w:val="Prrafodelista"/>
        <w:numPr>
          <w:ilvl w:val="0"/>
          <w:numId w:val="8"/>
        </w:numPr>
        <w:ind w:right="-148"/>
        <w:jc w:val="both"/>
        <w:rPr>
          <w:rFonts w:eastAsia="Arial" w:cs="Arial"/>
          <w:sz w:val="24"/>
          <w:lang w:val="en-US"/>
        </w:rPr>
      </w:pPr>
      <w:proofErr w:type="spellStart"/>
      <w:r w:rsidRPr="00D83C35">
        <w:rPr>
          <w:rFonts w:eastAsia="Arial" w:cs="Arial"/>
          <w:sz w:val="24"/>
          <w:lang w:val="en-US"/>
        </w:rPr>
        <w:t>Maingot's</w:t>
      </w:r>
      <w:proofErr w:type="spellEnd"/>
      <w:r w:rsidRPr="00D83C35">
        <w:rPr>
          <w:rFonts w:eastAsia="Arial" w:cs="Arial"/>
          <w:sz w:val="24"/>
          <w:lang w:val="en-US"/>
        </w:rPr>
        <w:t xml:space="preserve"> Abdominal Operations. 13th Edition by Michael J. </w:t>
      </w:r>
      <w:proofErr w:type="spellStart"/>
      <w:r w:rsidRPr="00D83C35">
        <w:rPr>
          <w:rFonts w:eastAsia="Arial" w:cs="Arial"/>
          <w:sz w:val="24"/>
          <w:lang w:val="en-US"/>
        </w:rPr>
        <w:t>Zinner</w:t>
      </w:r>
      <w:proofErr w:type="spellEnd"/>
      <w:r w:rsidRPr="00D83C35">
        <w:rPr>
          <w:rFonts w:eastAsia="Arial" w:cs="Arial"/>
          <w:sz w:val="24"/>
          <w:lang w:val="en-US"/>
        </w:rPr>
        <w:t xml:space="preserve"> (Author), Stanley W. Ashley Jr. (Author), O. Joe Hines (Author)</w:t>
      </w:r>
      <w:r>
        <w:rPr>
          <w:rFonts w:eastAsia="Arial" w:cs="Arial"/>
          <w:sz w:val="24"/>
          <w:lang w:val="en-US"/>
        </w:rPr>
        <w:t>.</w:t>
      </w:r>
    </w:p>
    <w:p w14:paraId="02DDDDA6" w14:textId="5E9A2D5E" w:rsidR="00D83C35" w:rsidRDefault="00D83C35" w:rsidP="002A7434">
      <w:pPr>
        <w:pStyle w:val="Prrafodelista"/>
        <w:numPr>
          <w:ilvl w:val="0"/>
          <w:numId w:val="8"/>
        </w:numPr>
        <w:ind w:right="-148"/>
        <w:jc w:val="both"/>
        <w:rPr>
          <w:rFonts w:eastAsia="Arial" w:cs="Arial"/>
          <w:sz w:val="24"/>
          <w:lang w:val="en-US"/>
        </w:rPr>
      </w:pPr>
      <w:proofErr w:type="spellStart"/>
      <w:r w:rsidRPr="00D83C35">
        <w:rPr>
          <w:rFonts w:eastAsia="Arial" w:cs="Arial"/>
          <w:sz w:val="24"/>
          <w:lang w:val="en-US"/>
        </w:rPr>
        <w:t>Atls</w:t>
      </w:r>
      <w:proofErr w:type="spellEnd"/>
      <w:r w:rsidRPr="00D83C35">
        <w:rPr>
          <w:rFonts w:eastAsia="Arial" w:cs="Arial"/>
          <w:sz w:val="24"/>
          <w:lang w:val="en-US"/>
        </w:rPr>
        <w:t xml:space="preserve"> Student Course Manual: Advanced Trauma Life Support </w:t>
      </w:r>
      <w:r w:rsidR="007E6548">
        <w:rPr>
          <w:rFonts w:eastAsia="Arial" w:cs="Arial"/>
          <w:sz w:val="24"/>
          <w:lang w:val="en-US"/>
        </w:rPr>
        <w:t>10</w:t>
      </w:r>
      <w:r w:rsidRPr="00D83C35">
        <w:rPr>
          <w:rFonts w:eastAsia="Arial" w:cs="Arial"/>
          <w:sz w:val="24"/>
          <w:lang w:val="en-US"/>
        </w:rPr>
        <w:t>th ed. Edition</w:t>
      </w:r>
      <w:r>
        <w:rPr>
          <w:rFonts w:eastAsia="Arial" w:cs="Arial"/>
          <w:sz w:val="24"/>
          <w:lang w:val="en-US"/>
        </w:rPr>
        <w:t xml:space="preserve"> </w:t>
      </w:r>
      <w:r w:rsidRPr="00D83C35">
        <w:rPr>
          <w:rFonts w:eastAsia="Arial" w:cs="Arial"/>
          <w:sz w:val="24"/>
          <w:lang w:val="en-US"/>
        </w:rPr>
        <w:t xml:space="preserve">by </w:t>
      </w:r>
      <w:proofErr w:type="spellStart"/>
      <w:r w:rsidRPr="00D83C35">
        <w:rPr>
          <w:rFonts w:eastAsia="Arial" w:cs="Arial"/>
          <w:sz w:val="24"/>
          <w:lang w:val="en-US"/>
        </w:rPr>
        <w:t>Acs</w:t>
      </w:r>
      <w:proofErr w:type="spellEnd"/>
      <w:r w:rsidRPr="00D83C35">
        <w:rPr>
          <w:rFonts w:eastAsia="Arial" w:cs="Arial"/>
          <w:sz w:val="24"/>
          <w:lang w:val="en-US"/>
        </w:rPr>
        <w:t xml:space="preserve"> (Author)</w:t>
      </w:r>
      <w:r>
        <w:rPr>
          <w:rFonts w:eastAsia="Arial" w:cs="Arial"/>
          <w:sz w:val="24"/>
          <w:lang w:val="en-US"/>
        </w:rPr>
        <w:t>.</w:t>
      </w:r>
    </w:p>
    <w:p w14:paraId="769FBDDE" w14:textId="77777777" w:rsidR="00D83C35" w:rsidRDefault="00D83C35" w:rsidP="002A7434">
      <w:pPr>
        <w:pStyle w:val="Prrafodelista"/>
        <w:numPr>
          <w:ilvl w:val="0"/>
          <w:numId w:val="8"/>
        </w:numPr>
        <w:ind w:right="-148"/>
        <w:jc w:val="both"/>
        <w:rPr>
          <w:rFonts w:eastAsia="Arial" w:cs="Arial"/>
          <w:sz w:val="24"/>
          <w:lang w:val="en-US"/>
        </w:rPr>
      </w:pPr>
      <w:proofErr w:type="spellStart"/>
      <w:r w:rsidRPr="00D83C35">
        <w:rPr>
          <w:rFonts w:eastAsia="Arial" w:cs="Arial"/>
          <w:sz w:val="24"/>
          <w:lang w:val="en-US"/>
        </w:rPr>
        <w:t>Acs</w:t>
      </w:r>
      <w:proofErr w:type="spellEnd"/>
      <w:r w:rsidRPr="00D83C35">
        <w:rPr>
          <w:rFonts w:eastAsia="Arial" w:cs="Arial"/>
          <w:sz w:val="24"/>
          <w:lang w:val="en-US"/>
        </w:rPr>
        <w:t xml:space="preserve"> Surgery: Principles and Practice[2 Volume Set] 7th Edition by Stanley W Ashely Ed. (Author)</w:t>
      </w:r>
      <w:r>
        <w:rPr>
          <w:rFonts w:eastAsia="Arial" w:cs="Arial"/>
          <w:sz w:val="24"/>
          <w:lang w:val="en-US"/>
        </w:rPr>
        <w:t>.</w:t>
      </w:r>
    </w:p>
    <w:p w14:paraId="47E6D1F6" w14:textId="77777777" w:rsidR="002A7434" w:rsidRDefault="00D83C35" w:rsidP="002A7434">
      <w:pPr>
        <w:pStyle w:val="Prrafodelista"/>
        <w:numPr>
          <w:ilvl w:val="0"/>
          <w:numId w:val="8"/>
        </w:numPr>
        <w:ind w:right="-148"/>
        <w:jc w:val="both"/>
        <w:rPr>
          <w:rFonts w:eastAsia="Arial" w:cs="Arial"/>
          <w:sz w:val="24"/>
          <w:lang w:val="en-US"/>
        </w:rPr>
      </w:pPr>
      <w:r w:rsidRPr="00D83C35">
        <w:rPr>
          <w:rFonts w:eastAsia="Arial" w:cs="Arial"/>
          <w:sz w:val="24"/>
          <w:lang w:val="en-US"/>
        </w:rPr>
        <w:t>Trauma, Eighth Edition 8th Edition by Ernest E. Moore (Author), David V. Feliciano (Author), Kenneth L. Mattox (Author)</w:t>
      </w:r>
      <w:r>
        <w:rPr>
          <w:rFonts w:eastAsia="Arial" w:cs="Arial"/>
          <w:sz w:val="24"/>
          <w:lang w:val="en-US"/>
        </w:rPr>
        <w:t>.</w:t>
      </w:r>
    </w:p>
    <w:p w14:paraId="3E5D991E" w14:textId="77777777" w:rsidR="002A7434" w:rsidRDefault="002A7434" w:rsidP="002A7434">
      <w:pPr>
        <w:pStyle w:val="Prrafodelista"/>
        <w:numPr>
          <w:ilvl w:val="0"/>
          <w:numId w:val="8"/>
        </w:numPr>
        <w:ind w:right="-148"/>
        <w:jc w:val="both"/>
        <w:rPr>
          <w:rFonts w:eastAsia="Arial" w:cs="Arial"/>
          <w:sz w:val="24"/>
          <w:lang w:val="en-US"/>
        </w:rPr>
      </w:pPr>
      <w:proofErr w:type="spellStart"/>
      <w:r w:rsidRPr="002A7434">
        <w:rPr>
          <w:rFonts w:eastAsia="Arial" w:cs="Arial"/>
          <w:sz w:val="24"/>
          <w:lang w:val="en-US"/>
        </w:rPr>
        <w:t>Skandalakis</w:t>
      </w:r>
      <w:proofErr w:type="spellEnd"/>
      <w:r w:rsidRPr="002A7434">
        <w:rPr>
          <w:rFonts w:eastAsia="Arial" w:cs="Arial"/>
          <w:sz w:val="24"/>
          <w:lang w:val="en-US"/>
        </w:rPr>
        <w:t xml:space="preserve"> Surgical Anatomy: The Embryologic and Anatomic Basis of Modern Surgery 2 Vol. set Hardcover – February 1, 2004 by Lee John </w:t>
      </w:r>
      <w:proofErr w:type="spellStart"/>
      <w:r w:rsidRPr="002A7434">
        <w:rPr>
          <w:rFonts w:eastAsia="Arial" w:cs="Arial"/>
          <w:sz w:val="24"/>
          <w:lang w:val="en-US"/>
        </w:rPr>
        <w:t>Skandalakis</w:t>
      </w:r>
      <w:proofErr w:type="spellEnd"/>
      <w:r w:rsidRPr="002A7434">
        <w:rPr>
          <w:rFonts w:eastAsia="Arial" w:cs="Arial"/>
          <w:sz w:val="24"/>
          <w:lang w:val="en-US"/>
        </w:rPr>
        <w:t xml:space="preserve"> (Author)</w:t>
      </w:r>
    </w:p>
    <w:p w14:paraId="367ECE4C" w14:textId="008D6CB0" w:rsidR="002A7434" w:rsidRDefault="002A7434" w:rsidP="002A7434">
      <w:pPr>
        <w:pStyle w:val="Prrafodelista"/>
        <w:numPr>
          <w:ilvl w:val="0"/>
          <w:numId w:val="8"/>
        </w:numPr>
        <w:ind w:right="-148"/>
        <w:jc w:val="both"/>
        <w:rPr>
          <w:rFonts w:eastAsia="Arial" w:cs="Arial"/>
          <w:sz w:val="24"/>
          <w:lang w:val="en-US"/>
        </w:rPr>
      </w:pPr>
      <w:r w:rsidRPr="002A7434">
        <w:rPr>
          <w:rFonts w:eastAsia="Arial" w:cs="Arial"/>
          <w:sz w:val="24"/>
          <w:lang w:val="en-US"/>
        </w:rPr>
        <w:t xml:space="preserve">Surgical Anatomy and Technique: A Pocket Manual 4th ed. 2014 Edition by Lee J. </w:t>
      </w:r>
      <w:proofErr w:type="spellStart"/>
      <w:r w:rsidRPr="002A7434">
        <w:rPr>
          <w:rFonts w:eastAsia="Arial" w:cs="Arial"/>
          <w:sz w:val="24"/>
          <w:lang w:val="en-US"/>
        </w:rPr>
        <w:t>Skandalakis</w:t>
      </w:r>
      <w:proofErr w:type="spellEnd"/>
      <w:r w:rsidRPr="002A7434">
        <w:rPr>
          <w:rFonts w:eastAsia="Arial" w:cs="Arial"/>
          <w:sz w:val="24"/>
          <w:lang w:val="en-US"/>
        </w:rPr>
        <w:t xml:space="preserve"> (Editor), John E. </w:t>
      </w:r>
      <w:proofErr w:type="spellStart"/>
      <w:r w:rsidRPr="002A7434">
        <w:rPr>
          <w:rFonts w:eastAsia="Arial" w:cs="Arial"/>
          <w:sz w:val="24"/>
          <w:lang w:val="en-US"/>
        </w:rPr>
        <w:t>Skandalakis</w:t>
      </w:r>
      <w:proofErr w:type="spellEnd"/>
      <w:r w:rsidRPr="002A7434">
        <w:rPr>
          <w:rFonts w:eastAsia="Arial" w:cs="Arial"/>
          <w:sz w:val="24"/>
          <w:lang w:val="en-US"/>
        </w:rPr>
        <w:t xml:space="preserve"> (Editor)</w:t>
      </w:r>
      <w:r>
        <w:rPr>
          <w:rFonts w:eastAsia="Arial" w:cs="Arial"/>
          <w:sz w:val="24"/>
          <w:lang w:val="en-US"/>
        </w:rPr>
        <w:t>.</w:t>
      </w:r>
    </w:p>
    <w:p w14:paraId="5B8CF1C2" w14:textId="77777777" w:rsidR="002A7434" w:rsidRDefault="002A7434" w:rsidP="002A7434">
      <w:pPr>
        <w:pStyle w:val="Prrafodelista"/>
        <w:numPr>
          <w:ilvl w:val="0"/>
          <w:numId w:val="8"/>
        </w:numPr>
        <w:ind w:right="-148"/>
        <w:jc w:val="both"/>
        <w:rPr>
          <w:rFonts w:eastAsia="Arial" w:cs="Arial"/>
          <w:sz w:val="24"/>
          <w:lang w:val="en-US"/>
        </w:rPr>
      </w:pPr>
      <w:r w:rsidRPr="002A7434">
        <w:rPr>
          <w:rFonts w:eastAsia="Arial" w:cs="Arial"/>
          <w:sz w:val="24"/>
          <w:lang w:val="en-US"/>
        </w:rPr>
        <w:t>Shackelford's Surgery of the Alimentary Tract - 2 Volume Set: Expert Consult - Online and Print 7th Edition by Charles J. Yeo MD FACS (Author), Jeffrey B. Matthews MD FACS (Author), David W McFadden MD MBA FACS (Author), John H. Pemberton MD (Author), Jeffrey H. Peters MD (Author)</w:t>
      </w:r>
      <w:r>
        <w:rPr>
          <w:rFonts w:eastAsia="Arial" w:cs="Arial"/>
          <w:sz w:val="24"/>
          <w:lang w:val="en-US"/>
        </w:rPr>
        <w:t>.</w:t>
      </w:r>
    </w:p>
    <w:p w14:paraId="1E3BF93A" w14:textId="308C3654" w:rsidR="002A7434" w:rsidRDefault="002A7434" w:rsidP="002A7434">
      <w:pPr>
        <w:pStyle w:val="Prrafodelista"/>
        <w:numPr>
          <w:ilvl w:val="0"/>
          <w:numId w:val="8"/>
        </w:numPr>
        <w:ind w:right="-148"/>
        <w:jc w:val="both"/>
        <w:rPr>
          <w:rFonts w:eastAsia="Arial" w:cs="Arial"/>
          <w:sz w:val="24"/>
          <w:lang w:val="en-US"/>
        </w:rPr>
      </w:pPr>
      <w:proofErr w:type="spellStart"/>
      <w:r w:rsidRPr="002A7434">
        <w:rPr>
          <w:rFonts w:eastAsia="Arial" w:cs="Arial"/>
          <w:sz w:val="24"/>
          <w:lang w:val="en-US"/>
        </w:rPr>
        <w:t>Sabiston</w:t>
      </w:r>
      <w:proofErr w:type="spellEnd"/>
      <w:r w:rsidRPr="002A7434">
        <w:rPr>
          <w:rFonts w:eastAsia="Arial" w:cs="Arial"/>
          <w:sz w:val="24"/>
          <w:lang w:val="en-US"/>
        </w:rPr>
        <w:t xml:space="preserve"> Textbook of Surgery: The Biological Basis of Modern Surgical Practice 20th Edition, Kindle Edition by Courtney M. Townsend Jr. (Author), R. Daniel Beauchamp (Author), B. Mark Evers (Author), Kenneth L. Mattox (Author), Courtney M. Townsend Jr. JR. MD (Editor), R. Daniel Beauchamp MD (Editor), B. Mark Evers MD (Editor), &amp; 1 more</w:t>
      </w:r>
      <w:r>
        <w:rPr>
          <w:rFonts w:eastAsia="Arial" w:cs="Arial"/>
          <w:sz w:val="24"/>
          <w:lang w:val="en-US"/>
        </w:rPr>
        <w:t>.</w:t>
      </w:r>
    </w:p>
    <w:p w14:paraId="28DF3DA9" w14:textId="77777777" w:rsidR="002A7434" w:rsidRPr="003C5354" w:rsidRDefault="002A7434" w:rsidP="002A7434">
      <w:pPr>
        <w:pStyle w:val="Prrafodelista"/>
        <w:numPr>
          <w:ilvl w:val="0"/>
          <w:numId w:val="8"/>
        </w:numPr>
        <w:ind w:right="-148"/>
        <w:jc w:val="both"/>
        <w:rPr>
          <w:rFonts w:eastAsia="Arial" w:cs="Arial"/>
          <w:sz w:val="24"/>
        </w:rPr>
      </w:pPr>
      <w:r w:rsidRPr="000E42D8">
        <w:t>Tratado de cirugía general Edición Kindle por Asociación mexicana de cirugía general (Autor).</w:t>
      </w:r>
    </w:p>
    <w:p w14:paraId="235C58A0" w14:textId="77777777" w:rsidR="003C5354" w:rsidRDefault="003C5354" w:rsidP="003C5354">
      <w:pPr>
        <w:ind w:right="-148"/>
        <w:jc w:val="both"/>
        <w:rPr>
          <w:rFonts w:eastAsia="Arial" w:cs="Arial"/>
          <w:sz w:val="24"/>
        </w:rPr>
      </w:pPr>
    </w:p>
    <w:p w14:paraId="0383A0C4" w14:textId="77777777" w:rsidR="003C5354" w:rsidRDefault="003C5354" w:rsidP="003C5354">
      <w:pPr>
        <w:ind w:right="-148"/>
        <w:jc w:val="both"/>
        <w:rPr>
          <w:rFonts w:eastAsia="Arial" w:cs="Arial"/>
          <w:sz w:val="24"/>
        </w:rPr>
      </w:pPr>
    </w:p>
    <w:p w14:paraId="069FB9E1" w14:textId="77777777" w:rsidR="003C5354" w:rsidRDefault="003C5354" w:rsidP="003C5354">
      <w:pPr>
        <w:ind w:right="-148"/>
        <w:jc w:val="both"/>
        <w:rPr>
          <w:rFonts w:eastAsia="Arial" w:cs="Arial"/>
          <w:sz w:val="24"/>
        </w:rPr>
      </w:pPr>
    </w:p>
    <w:p w14:paraId="058367A3" w14:textId="77777777" w:rsidR="003C5354" w:rsidRDefault="003C5354" w:rsidP="003C5354">
      <w:pPr>
        <w:ind w:right="-148"/>
        <w:jc w:val="both"/>
        <w:rPr>
          <w:rFonts w:eastAsia="Arial" w:cs="Arial"/>
          <w:sz w:val="24"/>
        </w:rPr>
      </w:pPr>
    </w:p>
    <w:p w14:paraId="2C7DC13F" w14:textId="77777777" w:rsidR="003C5354" w:rsidRDefault="003C5354" w:rsidP="003C5354">
      <w:pPr>
        <w:ind w:right="-148"/>
        <w:jc w:val="both"/>
        <w:rPr>
          <w:rFonts w:eastAsia="Arial" w:cs="Arial"/>
          <w:sz w:val="24"/>
        </w:rPr>
      </w:pPr>
    </w:p>
    <w:p w14:paraId="0620E020" w14:textId="77777777" w:rsidR="003C5354" w:rsidRDefault="003C5354" w:rsidP="003C5354">
      <w:pPr>
        <w:ind w:right="-148"/>
        <w:jc w:val="both"/>
        <w:rPr>
          <w:rFonts w:eastAsia="Arial" w:cs="Arial"/>
          <w:sz w:val="24"/>
        </w:rPr>
      </w:pPr>
    </w:p>
    <w:p w14:paraId="3FAC2C26" w14:textId="77777777" w:rsidR="003C5354" w:rsidRDefault="003C5354" w:rsidP="003C5354">
      <w:pPr>
        <w:ind w:right="-148"/>
        <w:jc w:val="both"/>
        <w:rPr>
          <w:rFonts w:eastAsia="Arial" w:cs="Arial"/>
          <w:sz w:val="24"/>
        </w:rPr>
      </w:pPr>
    </w:p>
    <w:p w14:paraId="2267BD02" w14:textId="77777777" w:rsidR="003C5354" w:rsidRDefault="003C5354" w:rsidP="003C5354">
      <w:pPr>
        <w:ind w:right="-148"/>
        <w:jc w:val="both"/>
        <w:rPr>
          <w:rFonts w:eastAsia="Arial" w:cs="Arial"/>
          <w:sz w:val="24"/>
        </w:rPr>
      </w:pPr>
    </w:p>
    <w:p w14:paraId="403CAFBB" w14:textId="77777777" w:rsidR="003C5354" w:rsidRDefault="003C5354" w:rsidP="003C5354">
      <w:pPr>
        <w:spacing w:line="240" w:lineRule="auto"/>
        <w:jc w:val="center"/>
        <w:rPr>
          <w:rFonts w:ascii="Century Gothic" w:eastAsia="Arial" w:hAnsi="Century Gothic" w:cs="Arial"/>
          <w:b/>
          <w:sz w:val="30"/>
        </w:rPr>
      </w:pPr>
      <w:r>
        <w:rPr>
          <w:rFonts w:ascii="Century Gothic" w:eastAsia="Arial" w:hAnsi="Century Gothic" w:cs="Arial"/>
          <w:b/>
          <w:sz w:val="30"/>
        </w:rPr>
        <w:lastRenderedPageBreak/>
        <w:t xml:space="preserve">ROTACIONES EXTERNAS </w:t>
      </w:r>
    </w:p>
    <w:p w14:paraId="7062F92A" w14:textId="732E5FAA" w:rsidR="003C5354" w:rsidRPr="0088754E" w:rsidRDefault="003C5354" w:rsidP="003C5354">
      <w:pPr>
        <w:spacing w:line="240" w:lineRule="auto"/>
        <w:jc w:val="center"/>
        <w:rPr>
          <w:rFonts w:ascii="Century Gothic" w:eastAsia="Arial" w:hAnsi="Century Gothic" w:cs="Arial"/>
          <w:b/>
          <w:sz w:val="30"/>
        </w:rPr>
      </w:pPr>
      <w:r>
        <w:rPr>
          <w:rFonts w:ascii="Century Gothic" w:eastAsia="Arial" w:hAnsi="Century Gothic" w:cs="Arial"/>
          <w:b/>
          <w:sz w:val="30"/>
        </w:rPr>
        <w:t xml:space="preserve">Y PERIODOS </w:t>
      </w:r>
      <w:r w:rsidRPr="0088754E">
        <w:rPr>
          <w:rFonts w:ascii="Century Gothic" w:eastAsia="Arial" w:hAnsi="Century Gothic" w:cs="Arial"/>
          <w:b/>
          <w:sz w:val="30"/>
        </w:rPr>
        <w:t>VACACION</w:t>
      </w:r>
      <w:r>
        <w:rPr>
          <w:rFonts w:ascii="Century Gothic" w:eastAsia="Arial" w:hAnsi="Century Gothic" w:cs="Arial"/>
          <w:b/>
          <w:sz w:val="30"/>
        </w:rPr>
        <w:t>ALES</w:t>
      </w:r>
    </w:p>
    <w:p w14:paraId="2035E6DB" w14:textId="77777777" w:rsidR="003C5354" w:rsidRDefault="003C5354" w:rsidP="003C5354">
      <w:pPr>
        <w:ind w:right="-148"/>
        <w:jc w:val="both"/>
        <w:rPr>
          <w:rFonts w:eastAsia="Arial" w:cs="Arial"/>
          <w:sz w:val="24"/>
        </w:rPr>
      </w:pPr>
    </w:p>
    <w:tbl>
      <w:tblPr>
        <w:tblStyle w:val="Tablaconcuadrcula"/>
        <w:tblpPr w:leftFromText="141" w:rightFromText="141" w:vertAnchor="text" w:horzAnchor="margin" w:tblpY="139"/>
        <w:tblW w:w="0" w:type="auto"/>
        <w:tblLook w:val="04A0" w:firstRow="1" w:lastRow="0" w:firstColumn="1" w:lastColumn="0" w:noHBand="0" w:noVBand="1"/>
      </w:tblPr>
      <w:tblGrid>
        <w:gridCol w:w="1413"/>
        <w:gridCol w:w="3001"/>
        <w:gridCol w:w="4414"/>
      </w:tblGrid>
      <w:tr w:rsidR="003C5354" w14:paraId="3A49C2F2" w14:textId="77777777" w:rsidTr="00611287">
        <w:tc>
          <w:tcPr>
            <w:tcW w:w="8828" w:type="dxa"/>
            <w:gridSpan w:val="3"/>
            <w:shd w:val="clear" w:color="auto" w:fill="3B3838" w:themeFill="background2" w:themeFillShade="40"/>
          </w:tcPr>
          <w:p w14:paraId="518018F1" w14:textId="68A0F060" w:rsidR="003C5354" w:rsidRPr="00AE1335" w:rsidRDefault="003C5354" w:rsidP="00611287">
            <w:pPr>
              <w:jc w:val="center"/>
              <w:rPr>
                <w:b/>
                <w:bCs/>
              </w:rPr>
            </w:pPr>
            <w:r w:rsidRPr="000943F8">
              <w:rPr>
                <w:b/>
                <w:bCs/>
                <w:color w:val="FFFFFF" w:themeColor="background1"/>
                <w:sz w:val="32"/>
                <w:szCs w:val="32"/>
              </w:rPr>
              <w:t>ROTACIONES</w:t>
            </w:r>
            <w:r>
              <w:rPr>
                <w:b/>
                <w:bCs/>
                <w:color w:val="FFFFFF" w:themeColor="background1"/>
                <w:sz w:val="32"/>
                <w:szCs w:val="32"/>
              </w:rPr>
              <w:t xml:space="preserve"> 2020</w:t>
            </w:r>
          </w:p>
        </w:tc>
      </w:tr>
      <w:tr w:rsidR="003C5354" w14:paraId="26DD8D7A" w14:textId="77777777" w:rsidTr="00611287">
        <w:tc>
          <w:tcPr>
            <w:tcW w:w="4414" w:type="dxa"/>
            <w:gridSpan w:val="2"/>
            <w:vAlign w:val="center"/>
          </w:tcPr>
          <w:p w14:paraId="3AC89F3F" w14:textId="77777777" w:rsidR="003C5354" w:rsidRPr="0045713E" w:rsidRDefault="003C5354" w:rsidP="00611287">
            <w:pPr>
              <w:jc w:val="center"/>
              <w:rPr>
                <w:b/>
                <w:bCs/>
              </w:rPr>
            </w:pPr>
            <w:r>
              <w:rPr>
                <w:b/>
                <w:bCs/>
              </w:rPr>
              <w:t>RESIDENTE</w:t>
            </w:r>
          </w:p>
        </w:tc>
        <w:tc>
          <w:tcPr>
            <w:tcW w:w="4414" w:type="dxa"/>
          </w:tcPr>
          <w:p w14:paraId="3D920BDA" w14:textId="77777777" w:rsidR="003C5354" w:rsidRPr="0045713E" w:rsidRDefault="003C5354" w:rsidP="00611287">
            <w:pPr>
              <w:jc w:val="center"/>
              <w:rPr>
                <w:sz w:val="21"/>
                <w:szCs w:val="21"/>
              </w:rPr>
            </w:pPr>
            <w:r>
              <w:rPr>
                <w:sz w:val="21"/>
                <w:szCs w:val="21"/>
              </w:rPr>
              <w:t>FECHAS</w:t>
            </w:r>
          </w:p>
        </w:tc>
      </w:tr>
      <w:tr w:rsidR="003C5354" w14:paraId="1C16B98B" w14:textId="77777777" w:rsidTr="00611287">
        <w:tc>
          <w:tcPr>
            <w:tcW w:w="1413" w:type="dxa"/>
            <w:vMerge w:val="restart"/>
            <w:shd w:val="clear" w:color="auto" w:fill="E7E6E6" w:themeFill="background2"/>
            <w:vAlign w:val="center"/>
          </w:tcPr>
          <w:p w14:paraId="1C894EA6" w14:textId="77777777" w:rsidR="003C5354" w:rsidRPr="0045713E" w:rsidRDefault="003C5354" w:rsidP="00611287">
            <w:pPr>
              <w:jc w:val="center"/>
              <w:rPr>
                <w:b/>
                <w:bCs/>
                <w:sz w:val="32"/>
                <w:szCs w:val="32"/>
              </w:rPr>
            </w:pPr>
            <w:r w:rsidRPr="0045713E">
              <w:rPr>
                <w:b/>
                <w:bCs/>
                <w:sz w:val="32"/>
                <w:szCs w:val="32"/>
              </w:rPr>
              <w:t>R1</w:t>
            </w:r>
          </w:p>
        </w:tc>
        <w:tc>
          <w:tcPr>
            <w:tcW w:w="3001" w:type="dxa"/>
            <w:shd w:val="clear" w:color="auto" w:fill="E7E6E6" w:themeFill="background2"/>
          </w:tcPr>
          <w:p w14:paraId="5A9AFB2A" w14:textId="77777777" w:rsidR="003C5354" w:rsidRDefault="003C5354" w:rsidP="00611287">
            <w:r>
              <w:t xml:space="preserve">Cynthia Martinez </w:t>
            </w:r>
          </w:p>
        </w:tc>
        <w:tc>
          <w:tcPr>
            <w:tcW w:w="4414" w:type="dxa"/>
            <w:shd w:val="clear" w:color="auto" w:fill="000000" w:themeFill="text1"/>
          </w:tcPr>
          <w:p w14:paraId="06A25154" w14:textId="77777777" w:rsidR="003C5354" w:rsidRPr="00AE1335" w:rsidRDefault="003C5354" w:rsidP="00611287">
            <w:pPr>
              <w:jc w:val="center"/>
              <w:rPr>
                <w:b/>
                <w:bCs/>
              </w:rPr>
            </w:pPr>
          </w:p>
        </w:tc>
      </w:tr>
      <w:tr w:rsidR="003C5354" w14:paraId="429C809C" w14:textId="77777777" w:rsidTr="00611287">
        <w:tc>
          <w:tcPr>
            <w:tcW w:w="1413" w:type="dxa"/>
            <w:vMerge/>
            <w:shd w:val="clear" w:color="auto" w:fill="E7E6E6" w:themeFill="background2"/>
            <w:vAlign w:val="center"/>
          </w:tcPr>
          <w:p w14:paraId="2ED8BB8D" w14:textId="77777777" w:rsidR="003C5354" w:rsidRPr="0045713E" w:rsidRDefault="003C5354" w:rsidP="00611287">
            <w:pPr>
              <w:jc w:val="center"/>
              <w:rPr>
                <w:b/>
                <w:bCs/>
                <w:sz w:val="32"/>
                <w:szCs w:val="32"/>
              </w:rPr>
            </w:pPr>
          </w:p>
        </w:tc>
        <w:tc>
          <w:tcPr>
            <w:tcW w:w="3001" w:type="dxa"/>
            <w:shd w:val="clear" w:color="auto" w:fill="E7E6E6" w:themeFill="background2"/>
          </w:tcPr>
          <w:p w14:paraId="4B9FD096" w14:textId="77777777" w:rsidR="003C5354" w:rsidRDefault="003C5354" w:rsidP="00611287">
            <w:r>
              <w:t>Daniel Magdaleno</w:t>
            </w:r>
          </w:p>
        </w:tc>
        <w:tc>
          <w:tcPr>
            <w:tcW w:w="4414" w:type="dxa"/>
            <w:shd w:val="clear" w:color="auto" w:fill="000000" w:themeFill="text1"/>
          </w:tcPr>
          <w:p w14:paraId="4D11E574" w14:textId="77777777" w:rsidR="003C5354" w:rsidRPr="00AE1335" w:rsidRDefault="003C5354" w:rsidP="00611287">
            <w:pPr>
              <w:jc w:val="center"/>
              <w:rPr>
                <w:b/>
                <w:bCs/>
              </w:rPr>
            </w:pPr>
          </w:p>
        </w:tc>
      </w:tr>
      <w:tr w:rsidR="003C5354" w14:paraId="5F5EAF4B" w14:textId="77777777" w:rsidTr="00611287">
        <w:tc>
          <w:tcPr>
            <w:tcW w:w="1413" w:type="dxa"/>
            <w:vMerge/>
            <w:shd w:val="clear" w:color="auto" w:fill="E7E6E6" w:themeFill="background2"/>
            <w:vAlign w:val="center"/>
          </w:tcPr>
          <w:p w14:paraId="08FEC8FA" w14:textId="77777777" w:rsidR="003C5354" w:rsidRPr="0045713E" w:rsidRDefault="003C5354" w:rsidP="00611287">
            <w:pPr>
              <w:jc w:val="center"/>
              <w:rPr>
                <w:b/>
                <w:bCs/>
                <w:sz w:val="32"/>
                <w:szCs w:val="32"/>
              </w:rPr>
            </w:pPr>
          </w:p>
        </w:tc>
        <w:tc>
          <w:tcPr>
            <w:tcW w:w="3001" w:type="dxa"/>
            <w:shd w:val="clear" w:color="auto" w:fill="E7E6E6" w:themeFill="background2"/>
          </w:tcPr>
          <w:p w14:paraId="3170CC4E" w14:textId="77777777" w:rsidR="003C5354" w:rsidRDefault="003C5354" w:rsidP="00611287">
            <w:r>
              <w:t>Mauricio Gutierrez</w:t>
            </w:r>
          </w:p>
        </w:tc>
        <w:tc>
          <w:tcPr>
            <w:tcW w:w="4414" w:type="dxa"/>
            <w:shd w:val="clear" w:color="auto" w:fill="000000" w:themeFill="text1"/>
          </w:tcPr>
          <w:p w14:paraId="4F5A89A0" w14:textId="77777777" w:rsidR="003C5354" w:rsidRPr="00AE1335" w:rsidRDefault="003C5354" w:rsidP="00611287">
            <w:pPr>
              <w:jc w:val="center"/>
              <w:rPr>
                <w:b/>
                <w:bCs/>
              </w:rPr>
            </w:pPr>
          </w:p>
        </w:tc>
      </w:tr>
      <w:tr w:rsidR="003C5354" w14:paraId="05B54551" w14:textId="77777777" w:rsidTr="00611287">
        <w:tc>
          <w:tcPr>
            <w:tcW w:w="1413" w:type="dxa"/>
            <w:vMerge w:val="restart"/>
            <w:vAlign w:val="center"/>
          </w:tcPr>
          <w:p w14:paraId="4E77A6DD" w14:textId="77777777" w:rsidR="003C5354" w:rsidRPr="0045713E" w:rsidRDefault="003C5354" w:rsidP="00611287">
            <w:pPr>
              <w:jc w:val="center"/>
              <w:rPr>
                <w:b/>
                <w:bCs/>
                <w:sz w:val="32"/>
                <w:szCs w:val="32"/>
              </w:rPr>
            </w:pPr>
            <w:r w:rsidRPr="0045713E">
              <w:rPr>
                <w:b/>
                <w:bCs/>
                <w:sz w:val="32"/>
                <w:szCs w:val="32"/>
              </w:rPr>
              <w:t>R2</w:t>
            </w:r>
          </w:p>
        </w:tc>
        <w:tc>
          <w:tcPr>
            <w:tcW w:w="3001" w:type="dxa"/>
          </w:tcPr>
          <w:p w14:paraId="5F494539" w14:textId="77777777" w:rsidR="003C5354" w:rsidRDefault="003C5354" w:rsidP="00611287">
            <w:r>
              <w:t>David Lomelí</w:t>
            </w:r>
          </w:p>
        </w:tc>
        <w:tc>
          <w:tcPr>
            <w:tcW w:w="4414" w:type="dxa"/>
          </w:tcPr>
          <w:p w14:paraId="18F18CDA" w14:textId="77777777" w:rsidR="003C5354" w:rsidRPr="00AE1335" w:rsidRDefault="003C5354" w:rsidP="00611287">
            <w:pPr>
              <w:jc w:val="center"/>
              <w:rPr>
                <w:b/>
                <w:bCs/>
              </w:rPr>
            </w:pPr>
            <w:r>
              <w:rPr>
                <w:b/>
                <w:bCs/>
              </w:rPr>
              <w:t>ABRIL - ROTACIÓN MILPA ALTA</w:t>
            </w:r>
          </w:p>
        </w:tc>
      </w:tr>
      <w:tr w:rsidR="003C5354" w14:paraId="2C9BDFAB" w14:textId="77777777" w:rsidTr="00611287">
        <w:tc>
          <w:tcPr>
            <w:tcW w:w="1413" w:type="dxa"/>
            <w:vMerge/>
            <w:vAlign w:val="center"/>
          </w:tcPr>
          <w:p w14:paraId="1630D7CB" w14:textId="77777777" w:rsidR="003C5354" w:rsidRPr="0045713E" w:rsidRDefault="003C5354" w:rsidP="00611287">
            <w:pPr>
              <w:jc w:val="center"/>
              <w:rPr>
                <w:b/>
                <w:bCs/>
                <w:sz w:val="32"/>
                <w:szCs w:val="32"/>
              </w:rPr>
            </w:pPr>
          </w:p>
        </w:tc>
        <w:tc>
          <w:tcPr>
            <w:tcW w:w="3001" w:type="dxa"/>
          </w:tcPr>
          <w:p w14:paraId="6AD35665" w14:textId="77777777" w:rsidR="003C5354" w:rsidRDefault="003C5354" w:rsidP="00611287">
            <w:r>
              <w:t>Gerardo Montalvo</w:t>
            </w:r>
          </w:p>
        </w:tc>
        <w:tc>
          <w:tcPr>
            <w:tcW w:w="4414" w:type="dxa"/>
          </w:tcPr>
          <w:p w14:paraId="48A63DC1" w14:textId="77777777" w:rsidR="003C5354" w:rsidRPr="00AE1335" w:rsidRDefault="003C5354" w:rsidP="00611287">
            <w:pPr>
              <w:jc w:val="center"/>
              <w:rPr>
                <w:b/>
                <w:bCs/>
              </w:rPr>
            </w:pPr>
            <w:r>
              <w:rPr>
                <w:b/>
                <w:bCs/>
              </w:rPr>
              <w:t>JUNIO – ROTACIÓN MILPA ALTA</w:t>
            </w:r>
          </w:p>
        </w:tc>
      </w:tr>
      <w:tr w:rsidR="003C5354" w14:paraId="391DD07F" w14:textId="77777777" w:rsidTr="00611287">
        <w:tc>
          <w:tcPr>
            <w:tcW w:w="1413" w:type="dxa"/>
            <w:vMerge w:val="restart"/>
            <w:shd w:val="clear" w:color="auto" w:fill="E7E6E6" w:themeFill="background2"/>
            <w:vAlign w:val="center"/>
          </w:tcPr>
          <w:p w14:paraId="72E072B1" w14:textId="77777777" w:rsidR="003C5354" w:rsidRPr="0045713E" w:rsidRDefault="003C5354" w:rsidP="00611287">
            <w:pPr>
              <w:jc w:val="center"/>
              <w:rPr>
                <w:b/>
                <w:bCs/>
                <w:sz w:val="32"/>
                <w:szCs w:val="32"/>
              </w:rPr>
            </w:pPr>
            <w:r w:rsidRPr="0045713E">
              <w:rPr>
                <w:b/>
                <w:bCs/>
                <w:sz w:val="32"/>
                <w:szCs w:val="32"/>
              </w:rPr>
              <w:t>R3</w:t>
            </w:r>
          </w:p>
        </w:tc>
        <w:tc>
          <w:tcPr>
            <w:tcW w:w="3001" w:type="dxa"/>
            <w:shd w:val="clear" w:color="auto" w:fill="E7E6E6" w:themeFill="background2"/>
          </w:tcPr>
          <w:p w14:paraId="279CECC2" w14:textId="77777777" w:rsidR="003C5354" w:rsidRDefault="003C5354" w:rsidP="00611287">
            <w:r>
              <w:t xml:space="preserve">Carlos Leal </w:t>
            </w:r>
          </w:p>
        </w:tc>
        <w:tc>
          <w:tcPr>
            <w:tcW w:w="4414" w:type="dxa"/>
            <w:shd w:val="clear" w:color="auto" w:fill="E7E6E6" w:themeFill="background2"/>
          </w:tcPr>
          <w:p w14:paraId="4A339D13" w14:textId="77777777" w:rsidR="003C5354" w:rsidRPr="00AE1335" w:rsidRDefault="003C5354" w:rsidP="00611287">
            <w:pPr>
              <w:jc w:val="center"/>
              <w:rPr>
                <w:b/>
                <w:bCs/>
              </w:rPr>
            </w:pPr>
            <w:r>
              <w:rPr>
                <w:b/>
                <w:bCs/>
              </w:rPr>
              <w:t>JULIO – ROTACIÓN ACTOPAN</w:t>
            </w:r>
          </w:p>
        </w:tc>
      </w:tr>
      <w:tr w:rsidR="003C5354" w14:paraId="0AED1008" w14:textId="77777777" w:rsidTr="00611287">
        <w:tc>
          <w:tcPr>
            <w:tcW w:w="1413" w:type="dxa"/>
            <w:vMerge/>
            <w:shd w:val="clear" w:color="auto" w:fill="E7E6E6" w:themeFill="background2"/>
          </w:tcPr>
          <w:p w14:paraId="47D475DF" w14:textId="77777777" w:rsidR="003C5354" w:rsidRDefault="003C5354" w:rsidP="00611287"/>
        </w:tc>
        <w:tc>
          <w:tcPr>
            <w:tcW w:w="3001" w:type="dxa"/>
            <w:shd w:val="clear" w:color="auto" w:fill="E7E6E6" w:themeFill="background2"/>
          </w:tcPr>
          <w:p w14:paraId="3CBACEC5" w14:textId="77777777" w:rsidR="003C5354" w:rsidRDefault="003C5354" w:rsidP="00611287">
            <w:r>
              <w:t xml:space="preserve">Daniel Doniz </w:t>
            </w:r>
          </w:p>
        </w:tc>
        <w:tc>
          <w:tcPr>
            <w:tcW w:w="4414" w:type="dxa"/>
            <w:shd w:val="clear" w:color="auto" w:fill="E7E6E6" w:themeFill="background2"/>
          </w:tcPr>
          <w:p w14:paraId="659B1E7A" w14:textId="77777777" w:rsidR="003C5354" w:rsidRPr="00AE1335" w:rsidRDefault="003C5354" w:rsidP="00611287">
            <w:pPr>
              <w:jc w:val="center"/>
              <w:rPr>
                <w:b/>
                <w:bCs/>
              </w:rPr>
            </w:pPr>
            <w:r>
              <w:rPr>
                <w:b/>
                <w:bCs/>
              </w:rPr>
              <w:t>AGOSTO – ROTACIÓN ACTOPAN</w:t>
            </w:r>
          </w:p>
        </w:tc>
      </w:tr>
      <w:tr w:rsidR="003C5354" w14:paraId="13B8CCEB" w14:textId="77777777" w:rsidTr="00611287">
        <w:tc>
          <w:tcPr>
            <w:tcW w:w="1413" w:type="dxa"/>
            <w:vMerge/>
            <w:shd w:val="clear" w:color="auto" w:fill="E7E6E6" w:themeFill="background2"/>
          </w:tcPr>
          <w:p w14:paraId="438CB0FD" w14:textId="77777777" w:rsidR="003C5354" w:rsidRDefault="003C5354" w:rsidP="00611287"/>
        </w:tc>
        <w:tc>
          <w:tcPr>
            <w:tcW w:w="3001" w:type="dxa"/>
            <w:shd w:val="clear" w:color="auto" w:fill="E7E6E6" w:themeFill="background2"/>
          </w:tcPr>
          <w:p w14:paraId="076EA897" w14:textId="77777777" w:rsidR="003C5354" w:rsidRDefault="003C5354" w:rsidP="00611287">
            <w:r>
              <w:t xml:space="preserve">Enrique Reyes </w:t>
            </w:r>
          </w:p>
        </w:tc>
        <w:tc>
          <w:tcPr>
            <w:tcW w:w="4414" w:type="dxa"/>
            <w:shd w:val="clear" w:color="auto" w:fill="E7E6E6" w:themeFill="background2"/>
          </w:tcPr>
          <w:p w14:paraId="3B4651B1" w14:textId="77777777" w:rsidR="003C5354" w:rsidRPr="00AE1335" w:rsidRDefault="003C5354" w:rsidP="00611287">
            <w:pPr>
              <w:jc w:val="center"/>
              <w:rPr>
                <w:b/>
                <w:bCs/>
              </w:rPr>
            </w:pPr>
            <w:r>
              <w:rPr>
                <w:b/>
                <w:bCs/>
              </w:rPr>
              <w:t>MAYO – ROTACIÓN ACTOPAN</w:t>
            </w:r>
          </w:p>
        </w:tc>
      </w:tr>
    </w:tbl>
    <w:p w14:paraId="1AF549AB" w14:textId="77777777" w:rsidR="003C5354" w:rsidRDefault="003C5354" w:rsidP="003C5354">
      <w:pPr>
        <w:ind w:right="-148"/>
        <w:jc w:val="both"/>
        <w:rPr>
          <w:rFonts w:eastAsia="Arial" w:cs="Arial"/>
          <w:sz w:val="24"/>
        </w:rPr>
      </w:pPr>
    </w:p>
    <w:p w14:paraId="628C63DA" w14:textId="77777777" w:rsidR="003C5354" w:rsidRDefault="003C5354" w:rsidP="003C5354">
      <w:pPr>
        <w:ind w:right="-148"/>
        <w:jc w:val="both"/>
        <w:rPr>
          <w:rFonts w:eastAsia="Arial" w:cs="Arial"/>
          <w:sz w:val="24"/>
        </w:rPr>
      </w:pPr>
    </w:p>
    <w:tbl>
      <w:tblPr>
        <w:tblStyle w:val="Tablaconcuadrcula"/>
        <w:tblW w:w="0" w:type="auto"/>
        <w:tblLook w:val="04A0" w:firstRow="1" w:lastRow="0" w:firstColumn="1" w:lastColumn="0" w:noHBand="0" w:noVBand="1"/>
      </w:tblPr>
      <w:tblGrid>
        <w:gridCol w:w="1413"/>
        <w:gridCol w:w="3001"/>
        <w:gridCol w:w="2207"/>
        <w:gridCol w:w="2207"/>
      </w:tblGrid>
      <w:tr w:rsidR="003C5354" w14:paraId="64CFE3F5" w14:textId="77777777" w:rsidTr="00611287">
        <w:tc>
          <w:tcPr>
            <w:tcW w:w="8828" w:type="dxa"/>
            <w:gridSpan w:val="4"/>
            <w:shd w:val="clear" w:color="auto" w:fill="3B3838" w:themeFill="background2" w:themeFillShade="40"/>
          </w:tcPr>
          <w:p w14:paraId="3EDF9D9A" w14:textId="77777777" w:rsidR="003C5354" w:rsidRPr="0045713E" w:rsidRDefault="003C5354" w:rsidP="00611287">
            <w:pPr>
              <w:jc w:val="center"/>
              <w:rPr>
                <w:b/>
                <w:bCs/>
                <w:caps/>
                <w:sz w:val="28"/>
                <w:szCs w:val="28"/>
              </w:rPr>
            </w:pPr>
            <w:r w:rsidRPr="0045713E">
              <w:rPr>
                <w:b/>
                <w:bCs/>
                <w:sz w:val="28"/>
                <w:szCs w:val="28"/>
              </w:rPr>
              <w:t>PERIODOS VACACIONALES</w:t>
            </w:r>
          </w:p>
          <w:p w14:paraId="23ADFD01" w14:textId="77777777" w:rsidR="003C5354" w:rsidRDefault="003C5354" w:rsidP="00611287">
            <w:pPr>
              <w:jc w:val="center"/>
            </w:pPr>
            <w:r w:rsidRPr="0045713E">
              <w:rPr>
                <w:b/>
                <w:bCs/>
                <w:sz w:val="28"/>
                <w:szCs w:val="28"/>
              </w:rPr>
              <w:t>2020 - 2021</w:t>
            </w:r>
          </w:p>
        </w:tc>
      </w:tr>
      <w:tr w:rsidR="003C5354" w14:paraId="61F56361" w14:textId="77777777" w:rsidTr="00611287">
        <w:tc>
          <w:tcPr>
            <w:tcW w:w="4414" w:type="dxa"/>
            <w:gridSpan w:val="2"/>
            <w:vAlign w:val="center"/>
          </w:tcPr>
          <w:p w14:paraId="16690A9E" w14:textId="77777777" w:rsidR="003C5354" w:rsidRPr="0045713E" w:rsidRDefault="003C5354" w:rsidP="00611287">
            <w:pPr>
              <w:jc w:val="center"/>
              <w:rPr>
                <w:b/>
                <w:bCs/>
              </w:rPr>
            </w:pPr>
            <w:r>
              <w:rPr>
                <w:b/>
                <w:bCs/>
              </w:rPr>
              <w:t>RESIDENTE</w:t>
            </w:r>
          </w:p>
        </w:tc>
        <w:tc>
          <w:tcPr>
            <w:tcW w:w="2207" w:type="dxa"/>
          </w:tcPr>
          <w:p w14:paraId="56C9165B" w14:textId="77777777" w:rsidR="003C5354" w:rsidRPr="0045713E" w:rsidRDefault="003C5354" w:rsidP="00611287">
            <w:pPr>
              <w:jc w:val="center"/>
              <w:rPr>
                <w:sz w:val="21"/>
                <w:szCs w:val="21"/>
              </w:rPr>
            </w:pPr>
            <w:r w:rsidRPr="0045713E">
              <w:rPr>
                <w:sz w:val="21"/>
                <w:szCs w:val="21"/>
              </w:rPr>
              <w:t xml:space="preserve">PRIMER </w:t>
            </w:r>
          </w:p>
          <w:p w14:paraId="7B6B7B6B" w14:textId="77777777" w:rsidR="003C5354" w:rsidRPr="0045713E" w:rsidRDefault="003C5354" w:rsidP="00611287">
            <w:pPr>
              <w:jc w:val="center"/>
              <w:rPr>
                <w:sz w:val="21"/>
                <w:szCs w:val="21"/>
              </w:rPr>
            </w:pPr>
            <w:r w:rsidRPr="0045713E">
              <w:rPr>
                <w:sz w:val="21"/>
                <w:szCs w:val="21"/>
              </w:rPr>
              <w:t>SEMESTRE</w:t>
            </w:r>
          </w:p>
        </w:tc>
        <w:tc>
          <w:tcPr>
            <w:tcW w:w="2207" w:type="dxa"/>
          </w:tcPr>
          <w:p w14:paraId="656ABA52" w14:textId="77777777" w:rsidR="003C5354" w:rsidRDefault="003C5354" w:rsidP="00611287">
            <w:pPr>
              <w:jc w:val="center"/>
              <w:rPr>
                <w:sz w:val="21"/>
                <w:szCs w:val="21"/>
              </w:rPr>
            </w:pPr>
            <w:r w:rsidRPr="0045713E">
              <w:rPr>
                <w:sz w:val="21"/>
                <w:szCs w:val="21"/>
              </w:rPr>
              <w:t xml:space="preserve">SEGUNDO </w:t>
            </w:r>
          </w:p>
          <w:p w14:paraId="4A7ABEC5" w14:textId="77777777" w:rsidR="003C5354" w:rsidRPr="0045713E" w:rsidRDefault="003C5354" w:rsidP="00611287">
            <w:pPr>
              <w:jc w:val="center"/>
              <w:rPr>
                <w:sz w:val="21"/>
                <w:szCs w:val="21"/>
              </w:rPr>
            </w:pPr>
            <w:r w:rsidRPr="0045713E">
              <w:rPr>
                <w:sz w:val="21"/>
                <w:szCs w:val="21"/>
              </w:rPr>
              <w:t>SEMESTRE</w:t>
            </w:r>
          </w:p>
        </w:tc>
      </w:tr>
      <w:tr w:rsidR="003C5354" w14:paraId="75ED07AE" w14:textId="77777777" w:rsidTr="00611287">
        <w:tc>
          <w:tcPr>
            <w:tcW w:w="1413" w:type="dxa"/>
            <w:vMerge w:val="restart"/>
            <w:vAlign w:val="center"/>
          </w:tcPr>
          <w:p w14:paraId="1DF27BF3" w14:textId="77777777" w:rsidR="003C5354" w:rsidRPr="0045713E" w:rsidRDefault="003C5354" w:rsidP="00611287">
            <w:pPr>
              <w:jc w:val="center"/>
              <w:rPr>
                <w:b/>
                <w:bCs/>
                <w:sz w:val="32"/>
                <w:szCs w:val="32"/>
              </w:rPr>
            </w:pPr>
            <w:r w:rsidRPr="0045713E">
              <w:rPr>
                <w:b/>
                <w:bCs/>
                <w:sz w:val="32"/>
                <w:szCs w:val="32"/>
              </w:rPr>
              <w:t>R1</w:t>
            </w:r>
          </w:p>
        </w:tc>
        <w:tc>
          <w:tcPr>
            <w:tcW w:w="3001" w:type="dxa"/>
          </w:tcPr>
          <w:p w14:paraId="7A89C87B" w14:textId="77777777" w:rsidR="003C5354" w:rsidRDefault="003C5354" w:rsidP="00611287">
            <w:r>
              <w:t xml:space="preserve">Cynthia Martinez </w:t>
            </w:r>
          </w:p>
        </w:tc>
        <w:tc>
          <w:tcPr>
            <w:tcW w:w="2207" w:type="dxa"/>
          </w:tcPr>
          <w:p w14:paraId="12DD0129" w14:textId="77777777" w:rsidR="003C5354" w:rsidRPr="00AE1335" w:rsidRDefault="003C5354" w:rsidP="00611287">
            <w:pPr>
              <w:jc w:val="center"/>
              <w:rPr>
                <w:b/>
                <w:bCs/>
              </w:rPr>
            </w:pPr>
            <w:r>
              <w:rPr>
                <w:b/>
                <w:bCs/>
              </w:rPr>
              <w:t>4 – 17 MAYO</w:t>
            </w:r>
          </w:p>
        </w:tc>
        <w:tc>
          <w:tcPr>
            <w:tcW w:w="2207" w:type="dxa"/>
          </w:tcPr>
          <w:p w14:paraId="438239B7" w14:textId="77777777" w:rsidR="003C5354" w:rsidRPr="00AE1335" w:rsidRDefault="003C5354" w:rsidP="00611287">
            <w:pPr>
              <w:jc w:val="center"/>
              <w:rPr>
                <w:b/>
                <w:bCs/>
              </w:rPr>
            </w:pPr>
            <w:r>
              <w:rPr>
                <w:b/>
                <w:bCs/>
              </w:rPr>
              <w:t>28 SEPT – 11 OCT</w:t>
            </w:r>
          </w:p>
        </w:tc>
      </w:tr>
      <w:tr w:rsidR="003C5354" w14:paraId="634247AF" w14:textId="77777777" w:rsidTr="00611287">
        <w:tc>
          <w:tcPr>
            <w:tcW w:w="1413" w:type="dxa"/>
            <w:vMerge/>
            <w:vAlign w:val="center"/>
          </w:tcPr>
          <w:p w14:paraId="214C9520" w14:textId="77777777" w:rsidR="003C5354" w:rsidRPr="0045713E" w:rsidRDefault="003C5354" w:rsidP="00611287">
            <w:pPr>
              <w:jc w:val="center"/>
              <w:rPr>
                <w:b/>
                <w:bCs/>
                <w:sz w:val="32"/>
                <w:szCs w:val="32"/>
              </w:rPr>
            </w:pPr>
          </w:p>
        </w:tc>
        <w:tc>
          <w:tcPr>
            <w:tcW w:w="3001" w:type="dxa"/>
            <w:shd w:val="clear" w:color="auto" w:fill="E7E6E6" w:themeFill="background2"/>
          </w:tcPr>
          <w:p w14:paraId="1201AA4B" w14:textId="77777777" w:rsidR="003C5354" w:rsidRDefault="003C5354" w:rsidP="00611287">
            <w:r>
              <w:t>Daniel Magdaleno</w:t>
            </w:r>
          </w:p>
        </w:tc>
        <w:tc>
          <w:tcPr>
            <w:tcW w:w="2207" w:type="dxa"/>
            <w:shd w:val="clear" w:color="auto" w:fill="E7E6E6" w:themeFill="background2"/>
          </w:tcPr>
          <w:p w14:paraId="64EEC587" w14:textId="77777777" w:rsidR="003C5354" w:rsidRPr="00AE1335" w:rsidRDefault="003C5354" w:rsidP="00611287">
            <w:pPr>
              <w:jc w:val="center"/>
              <w:rPr>
                <w:b/>
                <w:bCs/>
              </w:rPr>
            </w:pPr>
            <w:r>
              <w:rPr>
                <w:b/>
                <w:bCs/>
              </w:rPr>
              <w:t>1 – 14 JUNIO</w:t>
            </w:r>
          </w:p>
        </w:tc>
        <w:tc>
          <w:tcPr>
            <w:tcW w:w="2207" w:type="dxa"/>
            <w:shd w:val="clear" w:color="auto" w:fill="E7E6E6" w:themeFill="background2"/>
          </w:tcPr>
          <w:p w14:paraId="371CB46B" w14:textId="77777777" w:rsidR="003C5354" w:rsidRPr="00AE1335" w:rsidRDefault="003C5354" w:rsidP="00611287">
            <w:pPr>
              <w:jc w:val="center"/>
              <w:rPr>
                <w:b/>
                <w:bCs/>
              </w:rPr>
            </w:pPr>
            <w:r>
              <w:rPr>
                <w:b/>
                <w:bCs/>
              </w:rPr>
              <w:t>15 – 28 FEBRERO</w:t>
            </w:r>
          </w:p>
        </w:tc>
      </w:tr>
      <w:tr w:rsidR="003C5354" w14:paraId="6243B56D" w14:textId="77777777" w:rsidTr="00611287">
        <w:tc>
          <w:tcPr>
            <w:tcW w:w="1413" w:type="dxa"/>
            <w:vMerge/>
            <w:vAlign w:val="center"/>
          </w:tcPr>
          <w:p w14:paraId="00C4E41D" w14:textId="77777777" w:rsidR="003C5354" w:rsidRPr="0045713E" w:rsidRDefault="003C5354" w:rsidP="00611287">
            <w:pPr>
              <w:jc w:val="center"/>
              <w:rPr>
                <w:b/>
                <w:bCs/>
                <w:sz w:val="32"/>
                <w:szCs w:val="32"/>
              </w:rPr>
            </w:pPr>
          </w:p>
        </w:tc>
        <w:tc>
          <w:tcPr>
            <w:tcW w:w="3001" w:type="dxa"/>
          </w:tcPr>
          <w:p w14:paraId="1C6FD05A" w14:textId="77777777" w:rsidR="003C5354" w:rsidRDefault="003C5354" w:rsidP="00611287">
            <w:r>
              <w:t>Mauricio Gutierrez</w:t>
            </w:r>
          </w:p>
        </w:tc>
        <w:tc>
          <w:tcPr>
            <w:tcW w:w="2207" w:type="dxa"/>
          </w:tcPr>
          <w:p w14:paraId="0898DFCC" w14:textId="77777777" w:rsidR="003C5354" w:rsidRPr="00AE1335" w:rsidRDefault="003C5354" w:rsidP="00611287">
            <w:pPr>
              <w:jc w:val="center"/>
              <w:rPr>
                <w:b/>
                <w:bCs/>
              </w:rPr>
            </w:pPr>
            <w:r>
              <w:rPr>
                <w:b/>
                <w:bCs/>
              </w:rPr>
              <w:t>15 – 28 JUNIO</w:t>
            </w:r>
          </w:p>
        </w:tc>
        <w:tc>
          <w:tcPr>
            <w:tcW w:w="2207" w:type="dxa"/>
          </w:tcPr>
          <w:p w14:paraId="6BCE3E94" w14:textId="77777777" w:rsidR="003C5354" w:rsidRPr="00AE1335" w:rsidRDefault="003C5354" w:rsidP="00611287">
            <w:pPr>
              <w:jc w:val="center"/>
              <w:rPr>
                <w:b/>
                <w:bCs/>
              </w:rPr>
            </w:pPr>
            <w:r>
              <w:rPr>
                <w:b/>
                <w:bCs/>
              </w:rPr>
              <w:t>12 – 25 OCTUBRE</w:t>
            </w:r>
          </w:p>
        </w:tc>
      </w:tr>
      <w:tr w:rsidR="003C5354" w14:paraId="6681ED32" w14:textId="77777777" w:rsidTr="00611287">
        <w:tc>
          <w:tcPr>
            <w:tcW w:w="1413" w:type="dxa"/>
            <w:vMerge w:val="restart"/>
            <w:vAlign w:val="center"/>
          </w:tcPr>
          <w:p w14:paraId="5A94105B" w14:textId="77777777" w:rsidR="003C5354" w:rsidRPr="0045713E" w:rsidRDefault="003C5354" w:rsidP="00611287">
            <w:pPr>
              <w:jc w:val="center"/>
              <w:rPr>
                <w:b/>
                <w:bCs/>
                <w:sz w:val="32"/>
                <w:szCs w:val="32"/>
              </w:rPr>
            </w:pPr>
            <w:r w:rsidRPr="0045713E">
              <w:rPr>
                <w:b/>
                <w:bCs/>
                <w:sz w:val="32"/>
                <w:szCs w:val="32"/>
              </w:rPr>
              <w:t>R2</w:t>
            </w:r>
          </w:p>
        </w:tc>
        <w:tc>
          <w:tcPr>
            <w:tcW w:w="3001" w:type="dxa"/>
            <w:shd w:val="clear" w:color="auto" w:fill="E7E6E6" w:themeFill="background2"/>
          </w:tcPr>
          <w:p w14:paraId="7D445343" w14:textId="77777777" w:rsidR="003C5354" w:rsidRDefault="003C5354" w:rsidP="00611287">
            <w:r>
              <w:t>David Lomelí</w:t>
            </w:r>
          </w:p>
        </w:tc>
        <w:tc>
          <w:tcPr>
            <w:tcW w:w="2207" w:type="dxa"/>
            <w:shd w:val="clear" w:color="auto" w:fill="E7E6E6" w:themeFill="background2"/>
          </w:tcPr>
          <w:p w14:paraId="413B3A3C" w14:textId="77777777" w:rsidR="003C5354" w:rsidRPr="00AE1335" w:rsidRDefault="003C5354" w:rsidP="00611287">
            <w:pPr>
              <w:jc w:val="center"/>
              <w:rPr>
                <w:b/>
                <w:bCs/>
              </w:rPr>
            </w:pPr>
            <w:r>
              <w:rPr>
                <w:b/>
                <w:bCs/>
              </w:rPr>
              <w:t>29 JUN – 12 JULIO</w:t>
            </w:r>
          </w:p>
        </w:tc>
        <w:tc>
          <w:tcPr>
            <w:tcW w:w="2207" w:type="dxa"/>
            <w:shd w:val="clear" w:color="auto" w:fill="E7E6E6" w:themeFill="background2"/>
          </w:tcPr>
          <w:p w14:paraId="1835E43E" w14:textId="77777777" w:rsidR="003C5354" w:rsidRPr="00AE1335" w:rsidRDefault="003C5354" w:rsidP="00611287">
            <w:pPr>
              <w:jc w:val="center"/>
              <w:rPr>
                <w:b/>
                <w:bCs/>
              </w:rPr>
            </w:pPr>
            <w:r>
              <w:rPr>
                <w:b/>
                <w:bCs/>
              </w:rPr>
              <w:t>9 – 22 NOVIEMBRE</w:t>
            </w:r>
          </w:p>
        </w:tc>
      </w:tr>
      <w:tr w:rsidR="003C5354" w14:paraId="7EC43E0A" w14:textId="77777777" w:rsidTr="00611287">
        <w:tc>
          <w:tcPr>
            <w:tcW w:w="1413" w:type="dxa"/>
            <w:vMerge/>
            <w:vAlign w:val="center"/>
          </w:tcPr>
          <w:p w14:paraId="21758CBB" w14:textId="77777777" w:rsidR="003C5354" w:rsidRPr="0045713E" w:rsidRDefault="003C5354" w:rsidP="00611287">
            <w:pPr>
              <w:jc w:val="center"/>
              <w:rPr>
                <w:b/>
                <w:bCs/>
                <w:sz w:val="32"/>
                <w:szCs w:val="32"/>
              </w:rPr>
            </w:pPr>
          </w:p>
        </w:tc>
        <w:tc>
          <w:tcPr>
            <w:tcW w:w="3001" w:type="dxa"/>
          </w:tcPr>
          <w:p w14:paraId="35A4952F" w14:textId="77777777" w:rsidR="003C5354" w:rsidRDefault="003C5354" w:rsidP="00611287">
            <w:r>
              <w:t>Gerardo Montalvo</w:t>
            </w:r>
          </w:p>
        </w:tc>
        <w:tc>
          <w:tcPr>
            <w:tcW w:w="2207" w:type="dxa"/>
          </w:tcPr>
          <w:p w14:paraId="05FC0F35" w14:textId="77777777" w:rsidR="003C5354" w:rsidRPr="00AE1335" w:rsidRDefault="003C5354" w:rsidP="00611287">
            <w:pPr>
              <w:jc w:val="center"/>
              <w:rPr>
                <w:b/>
                <w:bCs/>
              </w:rPr>
            </w:pPr>
            <w:r>
              <w:rPr>
                <w:b/>
                <w:bCs/>
              </w:rPr>
              <w:t>18 – 31 MAYO</w:t>
            </w:r>
          </w:p>
        </w:tc>
        <w:tc>
          <w:tcPr>
            <w:tcW w:w="2207" w:type="dxa"/>
          </w:tcPr>
          <w:p w14:paraId="31E023A5" w14:textId="77777777" w:rsidR="003C5354" w:rsidRPr="00AE1335" w:rsidRDefault="003C5354" w:rsidP="00611287">
            <w:pPr>
              <w:jc w:val="center"/>
              <w:rPr>
                <w:b/>
                <w:bCs/>
              </w:rPr>
            </w:pPr>
            <w:r>
              <w:rPr>
                <w:b/>
                <w:bCs/>
              </w:rPr>
              <w:t>26 OCT – 8 NOV</w:t>
            </w:r>
          </w:p>
        </w:tc>
      </w:tr>
      <w:tr w:rsidR="003C5354" w14:paraId="6807A224" w14:textId="77777777" w:rsidTr="00611287">
        <w:tc>
          <w:tcPr>
            <w:tcW w:w="1413" w:type="dxa"/>
            <w:vMerge w:val="restart"/>
            <w:vAlign w:val="center"/>
          </w:tcPr>
          <w:p w14:paraId="498D0250" w14:textId="77777777" w:rsidR="003C5354" w:rsidRPr="0045713E" w:rsidRDefault="003C5354" w:rsidP="00611287">
            <w:pPr>
              <w:jc w:val="center"/>
              <w:rPr>
                <w:b/>
                <w:bCs/>
                <w:sz w:val="32"/>
                <w:szCs w:val="32"/>
              </w:rPr>
            </w:pPr>
            <w:r w:rsidRPr="0045713E">
              <w:rPr>
                <w:b/>
                <w:bCs/>
                <w:sz w:val="32"/>
                <w:szCs w:val="32"/>
              </w:rPr>
              <w:t>R3</w:t>
            </w:r>
          </w:p>
        </w:tc>
        <w:tc>
          <w:tcPr>
            <w:tcW w:w="3001" w:type="dxa"/>
            <w:shd w:val="clear" w:color="auto" w:fill="E7E6E6" w:themeFill="background2"/>
          </w:tcPr>
          <w:p w14:paraId="419E9A7E" w14:textId="77777777" w:rsidR="003C5354" w:rsidRDefault="003C5354" w:rsidP="00611287">
            <w:r>
              <w:t xml:space="preserve">Carlos Leal </w:t>
            </w:r>
          </w:p>
        </w:tc>
        <w:tc>
          <w:tcPr>
            <w:tcW w:w="2207" w:type="dxa"/>
            <w:shd w:val="clear" w:color="auto" w:fill="E7E6E6" w:themeFill="background2"/>
          </w:tcPr>
          <w:p w14:paraId="7C99AF08" w14:textId="77777777" w:rsidR="003C5354" w:rsidRPr="00AE1335" w:rsidRDefault="003C5354" w:rsidP="00611287">
            <w:pPr>
              <w:jc w:val="center"/>
              <w:rPr>
                <w:b/>
                <w:bCs/>
              </w:rPr>
            </w:pPr>
            <w:r>
              <w:rPr>
                <w:b/>
                <w:bCs/>
              </w:rPr>
              <w:t>3 – 16 AGOSTO</w:t>
            </w:r>
          </w:p>
        </w:tc>
        <w:tc>
          <w:tcPr>
            <w:tcW w:w="2207" w:type="dxa"/>
            <w:shd w:val="clear" w:color="auto" w:fill="E7E6E6" w:themeFill="background2"/>
          </w:tcPr>
          <w:p w14:paraId="2EDCCF40" w14:textId="77777777" w:rsidR="003C5354" w:rsidRPr="00AE1335" w:rsidRDefault="003C5354" w:rsidP="00611287">
            <w:pPr>
              <w:jc w:val="center"/>
              <w:rPr>
                <w:b/>
                <w:bCs/>
              </w:rPr>
            </w:pPr>
            <w:r>
              <w:rPr>
                <w:b/>
                <w:bCs/>
              </w:rPr>
              <w:t>18 – 31 ENERO</w:t>
            </w:r>
          </w:p>
        </w:tc>
      </w:tr>
      <w:tr w:rsidR="003C5354" w14:paraId="4D2EF6BB" w14:textId="77777777" w:rsidTr="00611287">
        <w:tc>
          <w:tcPr>
            <w:tcW w:w="1413" w:type="dxa"/>
            <w:vMerge/>
          </w:tcPr>
          <w:p w14:paraId="07E41B65" w14:textId="77777777" w:rsidR="003C5354" w:rsidRDefault="003C5354" w:rsidP="00611287"/>
        </w:tc>
        <w:tc>
          <w:tcPr>
            <w:tcW w:w="3001" w:type="dxa"/>
          </w:tcPr>
          <w:p w14:paraId="54FB9CC6" w14:textId="77777777" w:rsidR="003C5354" w:rsidRDefault="003C5354" w:rsidP="00611287">
            <w:r>
              <w:t xml:space="preserve">Daniel Doniz </w:t>
            </w:r>
          </w:p>
        </w:tc>
        <w:tc>
          <w:tcPr>
            <w:tcW w:w="2207" w:type="dxa"/>
          </w:tcPr>
          <w:p w14:paraId="53BA42C7" w14:textId="77777777" w:rsidR="003C5354" w:rsidRPr="00AE1335" w:rsidRDefault="003C5354" w:rsidP="00611287">
            <w:pPr>
              <w:jc w:val="center"/>
              <w:rPr>
                <w:b/>
                <w:bCs/>
              </w:rPr>
            </w:pPr>
            <w:r>
              <w:rPr>
                <w:b/>
                <w:bCs/>
              </w:rPr>
              <w:t>13 – 26 JULIO</w:t>
            </w:r>
          </w:p>
        </w:tc>
        <w:tc>
          <w:tcPr>
            <w:tcW w:w="2207" w:type="dxa"/>
          </w:tcPr>
          <w:p w14:paraId="2BA0A6E2" w14:textId="77777777" w:rsidR="003C5354" w:rsidRPr="00AE1335" w:rsidRDefault="003C5354" w:rsidP="00611287">
            <w:pPr>
              <w:jc w:val="center"/>
              <w:rPr>
                <w:b/>
                <w:bCs/>
              </w:rPr>
            </w:pPr>
            <w:r>
              <w:rPr>
                <w:b/>
                <w:bCs/>
              </w:rPr>
              <w:t>4 – 17 ENERO</w:t>
            </w:r>
          </w:p>
        </w:tc>
      </w:tr>
      <w:tr w:rsidR="003C5354" w14:paraId="2BF8631D" w14:textId="77777777" w:rsidTr="00611287">
        <w:tc>
          <w:tcPr>
            <w:tcW w:w="1413" w:type="dxa"/>
            <w:vMerge/>
          </w:tcPr>
          <w:p w14:paraId="1DBC3A7A" w14:textId="77777777" w:rsidR="003C5354" w:rsidRDefault="003C5354" w:rsidP="00611287"/>
        </w:tc>
        <w:tc>
          <w:tcPr>
            <w:tcW w:w="3001" w:type="dxa"/>
            <w:shd w:val="clear" w:color="auto" w:fill="E7E6E6" w:themeFill="background2"/>
          </w:tcPr>
          <w:p w14:paraId="591C2C4A" w14:textId="77777777" w:rsidR="003C5354" w:rsidRDefault="003C5354" w:rsidP="00611287">
            <w:r>
              <w:t xml:space="preserve">Enrique Reyes </w:t>
            </w:r>
          </w:p>
        </w:tc>
        <w:tc>
          <w:tcPr>
            <w:tcW w:w="2207" w:type="dxa"/>
            <w:shd w:val="clear" w:color="auto" w:fill="E7E6E6" w:themeFill="background2"/>
          </w:tcPr>
          <w:p w14:paraId="28DC0826" w14:textId="77777777" w:rsidR="003C5354" w:rsidRPr="00AE1335" w:rsidRDefault="003C5354" w:rsidP="00611287">
            <w:pPr>
              <w:jc w:val="center"/>
              <w:rPr>
                <w:b/>
                <w:bCs/>
              </w:rPr>
            </w:pPr>
            <w:r>
              <w:rPr>
                <w:b/>
                <w:bCs/>
              </w:rPr>
              <w:t>17 – 30 AGOSTO</w:t>
            </w:r>
          </w:p>
        </w:tc>
        <w:tc>
          <w:tcPr>
            <w:tcW w:w="2207" w:type="dxa"/>
            <w:shd w:val="clear" w:color="auto" w:fill="E7E6E6" w:themeFill="background2"/>
          </w:tcPr>
          <w:p w14:paraId="1C31578C" w14:textId="77777777" w:rsidR="003C5354" w:rsidRPr="00AE1335" w:rsidRDefault="003C5354" w:rsidP="00611287">
            <w:pPr>
              <w:jc w:val="center"/>
              <w:rPr>
                <w:b/>
                <w:bCs/>
              </w:rPr>
            </w:pPr>
            <w:r>
              <w:rPr>
                <w:b/>
                <w:bCs/>
              </w:rPr>
              <w:t>1 – 14 FEBRERO</w:t>
            </w:r>
          </w:p>
        </w:tc>
      </w:tr>
    </w:tbl>
    <w:p w14:paraId="4777D4CA" w14:textId="4F17E3D6" w:rsidR="003C5354" w:rsidRPr="003C5354" w:rsidRDefault="003C5354" w:rsidP="003C5354">
      <w:pPr>
        <w:ind w:right="-148"/>
        <w:jc w:val="both"/>
        <w:rPr>
          <w:rFonts w:eastAsia="Arial" w:cs="Arial"/>
          <w:sz w:val="24"/>
        </w:rPr>
        <w:sectPr w:rsidR="003C5354" w:rsidRPr="003C5354" w:rsidSect="009B2577">
          <w:pgSz w:w="12240" w:h="15840"/>
          <w:pgMar w:top="1417" w:right="1701" w:bottom="1417" w:left="1701" w:header="708" w:footer="708" w:gutter="0"/>
          <w:cols w:space="708"/>
          <w:docGrid w:linePitch="360"/>
        </w:sectPr>
      </w:pPr>
    </w:p>
    <w:p w14:paraId="40672EF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TEMAS PUEM R1</w:t>
      </w:r>
    </w:p>
    <w:p w14:paraId="51825A81" w14:textId="77777777" w:rsidR="007772C1" w:rsidRPr="007772C1" w:rsidRDefault="007772C1" w:rsidP="007772C1">
      <w:pPr>
        <w:ind w:right="-148"/>
        <w:rPr>
          <w:rFonts w:ascii="Century Gothic" w:eastAsia="Arial" w:hAnsi="Century Gothic" w:cs="Arial"/>
          <w:b/>
          <w:sz w:val="30"/>
        </w:rPr>
      </w:pPr>
    </w:p>
    <w:p w14:paraId="10D6E25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w:t>
      </w:r>
      <w:r w:rsidRPr="007772C1">
        <w:rPr>
          <w:rFonts w:ascii="Century Gothic" w:eastAsia="Arial" w:hAnsi="Century Gothic" w:cs="Arial"/>
          <w:b/>
          <w:sz w:val="30"/>
        </w:rPr>
        <w:tab/>
        <w:t>Respuesta Metabólica al Trauma</w:t>
      </w:r>
    </w:p>
    <w:p w14:paraId="1EB6683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Estímulos y mediadores</w:t>
      </w:r>
    </w:p>
    <w:p w14:paraId="56C8F7C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Cambios hemodinámicos</w:t>
      </w:r>
    </w:p>
    <w:p w14:paraId="76D7239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Cambios Bioquímicos</w:t>
      </w:r>
    </w:p>
    <w:p w14:paraId="367CAFC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Respuesta Celular </w:t>
      </w:r>
    </w:p>
    <w:p w14:paraId="686FEBA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(Schwartz)</w:t>
      </w:r>
    </w:p>
    <w:p w14:paraId="28B09D18" w14:textId="77777777" w:rsidR="007772C1" w:rsidRPr="007772C1" w:rsidRDefault="007772C1" w:rsidP="007772C1">
      <w:pPr>
        <w:ind w:right="-148"/>
        <w:rPr>
          <w:rFonts w:ascii="Century Gothic" w:eastAsia="Arial" w:hAnsi="Century Gothic" w:cs="Arial"/>
          <w:b/>
          <w:sz w:val="30"/>
        </w:rPr>
      </w:pPr>
    </w:p>
    <w:p w14:paraId="1A876E5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w:t>
      </w:r>
      <w:r w:rsidRPr="007772C1">
        <w:rPr>
          <w:rFonts w:ascii="Century Gothic" w:eastAsia="Arial" w:hAnsi="Century Gothic" w:cs="Arial"/>
          <w:b/>
          <w:sz w:val="30"/>
        </w:rPr>
        <w:tab/>
        <w:t>Metabolismo Quirúrgico</w:t>
      </w:r>
    </w:p>
    <w:p w14:paraId="58A2056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Cambios metabólicos en respuesta al trauma</w:t>
      </w:r>
    </w:p>
    <w:p w14:paraId="5AB5566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Metabolismo durante el ayuno</w:t>
      </w:r>
    </w:p>
    <w:p w14:paraId="79C039B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Metabolismo durante estrés</w:t>
      </w:r>
    </w:p>
    <w:p w14:paraId="5E72A68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Requerimientos energéticos</w:t>
      </w:r>
    </w:p>
    <w:p w14:paraId="6F6A5CE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(Schwartz)</w:t>
      </w:r>
    </w:p>
    <w:p w14:paraId="5E7C0DE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Vitaminas y Minerales (Deficiencias)</w:t>
      </w:r>
    </w:p>
    <w:p w14:paraId="582DF8B6" w14:textId="77777777" w:rsidR="007772C1" w:rsidRPr="007772C1" w:rsidRDefault="007772C1" w:rsidP="007772C1">
      <w:pPr>
        <w:ind w:right="-148"/>
        <w:rPr>
          <w:rFonts w:ascii="Century Gothic" w:eastAsia="Arial" w:hAnsi="Century Gothic" w:cs="Arial"/>
          <w:b/>
          <w:sz w:val="30"/>
        </w:rPr>
      </w:pPr>
    </w:p>
    <w:p w14:paraId="76AB34E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w:t>
      </w:r>
      <w:r w:rsidRPr="007772C1">
        <w:rPr>
          <w:rFonts w:ascii="Century Gothic" w:eastAsia="Arial" w:hAnsi="Century Gothic" w:cs="Arial"/>
          <w:b/>
          <w:sz w:val="30"/>
        </w:rPr>
        <w:tab/>
        <w:t xml:space="preserve">Líquidos </w:t>
      </w:r>
    </w:p>
    <w:p w14:paraId="2118A8F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Composición y Distribución normales</w:t>
      </w:r>
    </w:p>
    <w:p w14:paraId="4A1767C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Regulación del equilibrio de líquidos</w:t>
      </w:r>
    </w:p>
    <w:p w14:paraId="7EF5C2F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Requerimientos Fisiológicos (Pérdidas Insensibles)</w:t>
      </w:r>
    </w:p>
    <w:p w14:paraId="35447C7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Pérdidas Patológicas</w:t>
      </w:r>
    </w:p>
    <w:p w14:paraId="1F6847F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Estimación</w:t>
      </w:r>
    </w:p>
    <w:p w14:paraId="7E9C8013" w14:textId="77777777" w:rsidR="007772C1" w:rsidRPr="007772C1" w:rsidRDefault="007772C1" w:rsidP="007772C1">
      <w:pPr>
        <w:ind w:right="-148"/>
        <w:rPr>
          <w:rFonts w:ascii="Century Gothic" w:eastAsia="Arial" w:hAnsi="Century Gothic" w:cs="Arial"/>
          <w:b/>
          <w:sz w:val="30"/>
        </w:rPr>
      </w:pPr>
    </w:p>
    <w:p w14:paraId="54EA5A7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w:t>
      </w:r>
      <w:r w:rsidRPr="007772C1">
        <w:rPr>
          <w:rFonts w:ascii="Century Gothic" w:eastAsia="Arial" w:hAnsi="Century Gothic" w:cs="Arial"/>
          <w:b/>
          <w:sz w:val="30"/>
        </w:rPr>
        <w:tab/>
        <w:t>Electrolitos</w:t>
      </w:r>
    </w:p>
    <w:p w14:paraId="3D9CF03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Composición y Distribución normales</w:t>
      </w:r>
    </w:p>
    <w:p w14:paraId="48B8C3F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Alteraciones del Sodio, Potasio, Magnesio, Cloro y Calcio</w:t>
      </w:r>
    </w:p>
    <w:p w14:paraId="73431EA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Reposición</w:t>
      </w:r>
    </w:p>
    <w:p w14:paraId="70FC5F95" w14:textId="77777777" w:rsidR="007772C1" w:rsidRPr="007772C1" w:rsidRDefault="007772C1" w:rsidP="007772C1">
      <w:pPr>
        <w:ind w:right="-148"/>
        <w:rPr>
          <w:rFonts w:ascii="Century Gothic" w:eastAsia="Arial" w:hAnsi="Century Gothic" w:cs="Arial"/>
          <w:b/>
          <w:sz w:val="30"/>
        </w:rPr>
      </w:pPr>
    </w:p>
    <w:p w14:paraId="1CEBD2D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w:t>
      </w:r>
      <w:r w:rsidRPr="007772C1">
        <w:rPr>
          <w:rFonts w:ascii="Century Gothic" w:eastAsia="Arial" w:hAnsi="Century Gothic" w:cs="Arial"/>
          <w:b/>
          <w:sz w:val="30"/>
        </w:rPr>
        <w:tab/>
        <w:t>Equilibrio Ácido-Base</w:t>
      </w:r>
    </w:p>
    <w:p w14:paraId="1E04316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Fisiología </w:t>
      </w:r>
    </w:p>
    <w:p w14:paraId="21E76E0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Regulación</w:t>
      </w:r>
    </w:p>
    <w:p w14:paraId="467575F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 xml:space="preserve">Alteraciones </w:t>
      </w:r>
    </w:p>
    <w:p w14:paraId="233C242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Abordaje diagnóstico y Manejo</w:t>
      </w:r>
    </w:p>
    <w:p w14:paraId="5543E3AD" w14:textId="77777777" w:rsidR="007772C1" w:rsidRPr="007772C1" w:rsidRDefault="007772C1" w:rsidP="007772C1">
      <w:pPr>
        <w:ind w:right="-148"/>
        <w:rPr>
          <w:rFonts w:ascii="Century Gothic" w:eastAsia="Arial" w:hAnsi="Century Gothic" w:cs="Arial"/>
          <w:b/>
          <w:sz w:val="30"/>
        </w:rPr>
      </w:pPr>
    </w:p>
    <w:p w14:paraId="2882593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6.</w:t>
      </w:r>
      <w:r w:rsidRPr="007772C1">
        <w:rPr>
          <w:rFonts w:ascii="Century Gothic" w:eastAsia="Arial" w:hAnsi="Century Gothic" w:cs="Arial"/>
          <w:b/>
          <w:sz w:val="30"/>
        </w:rPr>
        <w:tab/>
        <w:t>Choque</w:t>
      </w:r>
    </w:p>
    <w:p w14:paraId="2BA44B2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Definición, Clasificación y Etiología</w:t>
      </w:r>
    </w:p>
    <w:p w14:paraId="58E3B9E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Fisiopatología </w:t>
      </w:r>
      <w:r w:rsidRPr="007772C1">
        <w:rPr>
          <w:rFonts w:ascii="Century Gothic" w:eastAsia="Arial" w:hAnsi="Century Gothic" w:cs="Arial"/>
          <w:b/>
          <w:sz w:val="30"/>
        </w:rPr>
        <w:t> conceptos de gasto cardiaco, índice cardiaco, resistencias periféricas</w:t>
      </w:r>
    </w:p>
    <w:p w14:paraId="3360EA7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(Tabla comparativa)</w:t>
      </w:r>
    </w:p>
    <w:p w14:paraId="280F3BC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Diagnóstico</w:t>
      </w:r>
    </w:p>
    <w:p w14:paraId="6B763B9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Monitoreo y Tratamiento</w:t>
      </w:r>
    </w:p>
    <w:p w14:paraId="31D9871F" w14:textId="77777777" w:rsidR="007772C1" w:rsidRPr="007772C1" w:rsidRDefault="007772C1" w:rsidP="007772C1">
      <w:pPr>
        <w:ind w:right="-148"/>
        <w:rPr>
          <w:rFonts w:ascii="Century Gothic" w:eastAsia="Arial" w:hAnsi="Century Gothic" w:cs="Arial"/>
          <w:b/>
          <w:sz w:val="30"/>
        </w:rPr>
      </w:pPr>
    </w:p>
    <w:p w14:paraId="012173A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7.</w:t>
      </w:r>
      <w:r w:rsidRPr="007772C1">
        <w:rPr>
          <w:rFonts w:ascii="Century Gothic" w:eastAsia="Arial" w:hAnsi="Century Gothic" w:cs="Arial"/>
          <w:b/>
          <w:sz w:val="30"/>
        </w:rPr>
        <w:tab/>
        <w:t xml:space="preserve">Cuidados </w:t>
      </w:r>
      <w:proofErr w:type="spellStart"/>
      <w:r w:rsidRPr="007772C1">
        <w:rPr>
          <w:rFonts w:ascii="Century Gothic" w:eastAsia="Arial" w:hAnsi="Century Gothic" w:cs="Arial"/>
          <w:b/>
          <w:sz w:val="30"/>
        </w:rPr>
        <w:t>Perioperatorios</w:t>
      </w:r>
      <w:proofErr w:type="spellEnd"/>
    </w:p>
    <w:p w14:paraId="7B5D7FE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Estudios y Valoración </w:t>
      </w:r>
      <w:proofErr w:type="spellStart"/>
      <w:r w:rsidRPr="007772C1">
        <w:rPr>
          <w:rFonts w:ascii="Century Gothic" w:eastAsia="Arial" w:hAnsi="Century Gothic" w:cs="Arial"/>
          <w:b/>
          <w:sz w:val="30"/>
        </w:rPr>
        <w:t>Prequirúrgica</w:t>
      </w:r>
      <w:proofErr w:type="spellEnd"/>
    </w:p>
    <w:p w14:paraId="4D01161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Valoración de Riesgo</w:t>
      </w:r>
    </w:p>
    <w:p w14:paraId="3DB94CE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Preparación del paciente </w:t>
      </w:r>
    </w:p>
    <w:p w14:paraId="08C7AD2F" w14:textId="77777777" w:rsidR="007772C1" w:rsidRPr="007772C1" w:rsidRDefault="007772C1" w:rsidP="007772C1">
      <w:pPr>
        <w:ind w:right="-148"/>
        <w:rPr>
          <w:rFonts w:ascii="Century Gothic" w:eastAsia="Arial" w:hAnsi="Century Gothic" w:cs="Arial"/>
          <w:b/>
          <w:sz w:val="30"/>
        </w:rPr>
      </w:pPr>
    </w:p>
    <w:p w14:paraId="3AB4170F" w14:textId="77777777" w:rsidR="007772C1" w:rsidRDefault="007772C1" w:rsidP="007772C1">
      <w:pPr>
        <w:ind w:right="-148"/>
        <w:rPr>
          <w:rFonts w:ascii="Century Gothic" w:eastAsia="Arial" w:hAnsi="Century Gothic" w:cs="Arial"/>
          <w:b/>
          <w:sz w:val="30"/>
        </w:rPr>
      </w:pPr>
    </w:p>
    <w:p w14:paraId="6F4B9C3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8.</w:t>
      </w:r>
      <w:r w:rsidRPr="007772C1">
        <w:rPr>
          <w:rFonts w:ascii="Century Gothic" w:eastAsia="Arial" w:hAnsi="Century Gothic" w:cs="Arial"/>
          <w:b/>
          <w:sz w:val="30"/>
        </w:rPr>
        <w:tab/>
        <w:t>Generalidades Nutrición en paciente quirúrgico</w:t>
      </w:r>
    </w:p>
    <w:p w14:paraId="42B405E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Historia Clínica Nutricional</w:t>
      </w:r>
    </w:p>
    <w:p w14:paraId="0F5248C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Desnutrición</w:t>
      </w:r>
    </w:p>
    <w:p w14:paraId="62BFC5E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Marcadores de estado nutricional</w:t>
      </w:r>
    </w:p>
    <w:p w14:paraId="7218ECB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Escalas</w:t>
      </w:r>
    </w:p>
    <w:p w14:paraId="413D02B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Vías de Alimentación Enteral</w:t>
      </w:r>
    </w:p>
    <w:p w14:paraId="5C9EEE97" w14:textId="77777777" w:rsidR="007772C1" w:rsidRPr="007772C1" w:rsidRDefault="007772C1" w:rsidP="007772C1">
      <w:pPr>
        <w:ind w:right="-148"/>
        <w:rPr>
          <w:rFonts w:ascii="Century Gothic" w:eastAsia="Arial" w:hAnsi="Century Gothic" w:cs="Arial"/>
          <w:b/>
          <w:sz w:val="30"/>
        </w:rPr>
      </w:pPr>
    </w:p>
    <w:p w14:paraId="5834003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9.</w:t>
      </w:r>
      <w:r w:rsidRPr="007772C1">
        <w:rPr>
          <w:rFonts w:ascii="Century Gothic" w:eastAsia="Arial" w:hAnsi="Century Gothic" w:cs="Arial"/>
          <w:b/>
          <w:sz w:val="30"/>
        </w:rPr>
        <w:tab/>
        <w:t>Nutrición Parenteral</w:t>
      </w:r>
    </w:p>
    <w:p w14:paraId="5DF8B39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Nutrición parenteral total y periférica</w:t>
      </w:r>
    </w:p>
    <w:p w14:paraId="290D920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Vías de acceso</w:t>
      </w:r>
    </w:p>
    <w:p w14:paraId="08A6D90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Complicaciones </w:t>
      </w:r>
    </w:p>
    <w:p w14:paraId="03E1936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Fórmulas especiales</w:t>
      </w:r>
    </w:p>
    <w:p w14:paraId="7FE09B6C" w14:textId="77777777" w:rsidR="007772C1" w:rsidRPr="007772C1" w:rsidRDefault="007772C1" w:rsidP="007772C1">
      <w:pPr>
        <w:ind w:right="-148"/>
        <w:rPr>
          <w:rFonts w:ascii="Century Gothic" w:eastAsia="Arial" w:hAnsi="Century Gothic" w:cs="Arial"/>
          <w:b/>
          <w:sz w:val="30"/>
        </w:rPr>
      </w:pPr>
    </w:p>
    <w:p w14:paraId="66B7899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10.</w:t>
      </w:r>
      <w:r w:rsidRPr="007772C1">
        <w:rPr>
          <w:rFonts w:ascii="Century Gothic" w:eastAsia="Arial" w:hAnsi="Century Gothic" w:cs="Arial"/>
          <w:b/>
          <w:sz w:val="30"/>
        </w:rPr>
        <w:tab/>
        <w:t>Coagulación</w:t>
      </w:r>
    </w:p>
    <w:p w14:paraId="2A26AD1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Fisiología de coagulación y fibrinólisis</w:t>
      </w:r>
    </w:p>
    <w:p w14:paraId="28CB248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Trastornos de la coagulación</w:t>
      </w:r>
    </w:p>
    <w:p w14:paraId="1444E201" w14:textId="77777777" w:rsidR="007772C1" w:rsidRPr="007772C1" w:rsidRDefault="007772C1" w:rsidP="007772C1">
      <w:pPr>
        <w:ind w:right="-148"/>
        <w:rPr>
          <w:rFonts w:ascii="Century Gothic" w:eastAsia="Arial" w:hAnsi="Century Gothic" w:cs="Arial"/>
          <w:b/>
          <w:sz w:val="30"/>
        </w:rPr>
      </w:pPr>
    </w:p>
    <w:p w14:paraId="319EF21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w:t>
      </w:r>
      <w:r w:rsidRPr="007772C1">
        <w:rPr>
          <w:rFonts w:ascii="Century Gothic" w:eastAsia="Arial" w:hAnsi="Century Gothic" w:cs="Arial"/>
          <w:b/>
          <w:sz w:val="30"/>
        </w:rPr>
        <w:tab/>
      </w:r>
      <w:proofErr w:type="spellStart"/>
      <w:r w:rsidRPr="007772C1">
        <w:rPr>
          <w:rFonts w:ascii="Century Gothic" w:eastAsia="Arial" w:hAnsi="Century Gothic" w:cs="Arial"/>
          <w:b/>
          <w:sz w:val="30"/>
        </w:rPr>
        <w:t>Tromboprofilaxis</w:t>
      </w:r>
      <w:proofErr w:type="spellEnd"/>
    </w:p>
    <w:p w14:paraId="39BB33C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Escalas para estimar el riesgo</w:t>
      </w:r>
    </w:p>
    <w:p w14:paraId="5DBD383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Manejo </w:t>
      </w:r>
      <w:proofErr w:type="spellStart"/>
      <w:r w:rsidRPr="007772C1">
        <w:rPr>
          <w:rFonts w:ascii="Century Gothic" w:eastAsia="Arial" w:hAnsi="Century Gothic" w:cs="Arial"/>
          <w:b/>
          <w:sz w:val="30"/>
        </w:rPr>
        <w:t>prequirúrgico</w:t>
      </w:r>
      <w:proofErr w:type="spellEnd"/>
    </w:p>
    <w:p w14:paraId="3F21C22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Manejo Postquirúrgico</w:t>
      </w:r>
    </w:p>
    <w:p w14:paraId="0D2188B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Anticoagulantes</w:t>
      </w:r>
    </w:p>
    <w:p w14:paraId="5A879433" w14:textId="77777777" w:rsidR="007772C1" w:rsidRPr="007772C1" w:rsidRDefault="007772C1" w:rsidP="007772C1">
      <w:pPr>
        <w:ind w:right="-148"/>
        <w:rPr>
          <w:rFonts w:ascii="Century Gothic" w:eastAsia="Arial" w:hAnsi="Century Gothic" w:cs="Arial"/>
          <w:b/>
          <w:sz w:val="30"/>
        </w:rPr>
      </w:pPr>
    </w:p>
    <w:p w14:paraId="1E4D44B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w:t>
      </w:r>
      <w:r w:rsidRPr="007772C1">
        <w:rPr>
          <w:rFonts w:ascii="Century Gothic" w:eastAsia="Arial" w:hAnsi="Century Gothic" w:cs="Arial"/>
          <w:b/>
          <w:sz w:val="30"/>
        </w:rPr>
        <w:tab/>
        <w:t>Transfusión y Hemoderivados</w:t>
      </w:r>
    </w:p>
    <w:p w14:paraId="1550FDD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Reacciones a la transfusión</w:t>
      </w:r>
    </w:p>
    <w:p w14:paraId="5F25E14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w:t>
      </w:r>
    </w:p>
    <w:p w14:paraId="4B40ADB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Complicaciones</w:t>
      </w:r>
    </w:p>
    <w:p w14:paraId="0B5563E2" w14:textId="77777777" w:rsidR="007772C1" w:rsidRPr="007772C1" w:rsidRDefault="007772C1" w:rsidP="007772C1">
      <w:pPr>
        <w:ind w:right="-148"/>
        <w:rPr>
          <w:rFonts w:ascii="Century Gothic" w:eastAsia="Arial" w:hAnsi="Century Gothic" w:cs="Arial"/>
          <w:b/>
          <w:sz w:val="30"/>
        </w:rPr>
      </w:pPr>
    </w:p>
    <w:p w14:paraId="65E5882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13.</w:t>
      </w:r>
      <w:r w:rsidRPr="007772C1">
        <w:rPr>
          <w:rFonts w:ascii="Century Gothic" w:eastAsia="Arial" w:hAnsi="Century Gothic" w:cs="Arial"/>
          <w:b/>
          <w:sz w:val="30"/>
        </w:rPr>
        <w:tab/>
        <w:t>Cicatrización y cuidados de herida</w:t>
      </w:r>
    </w:p>
    <w:p w14:paraId="31A4283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Fisiopatología</w:t>
      </w:r>
    </w:p>
    <w:p w14:paraId="01A791B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Factores que alteran la cicatrización</w:t>
      </w:r>
    </w:p>
    <w:p w14:paraId="148EA54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Cicatrización patológica</w:t>
      </w:r>
    </w:p>
    <w:p w14:paraId="3F674F50" w14:textId="77777777" w:rsidR="007772C1" w:rsidRPr="007772C1" w:rsidRDefault="007772C1" w:rsidP="007772C1">
      <w:pPr>
        <w:ind w:right="-148"/>
        <w:rPr>
          <w:rFonts w:ascii="Century Gothic" w:eastAsia="Arial" w:hAnsi="Century Gothic" w:cs="Arial"/>
          <w:b/>
          <w:sz w:val="30"/>
        </w:rPr>
      </w:pPr>
    </w:p>
    <w:p w14:paraId="795A901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14.</w:t>
      </w:r>
      <w:r w:rsidRPr="007772C1">
        <w:rPr>
          <w:rFonts w:ascii="Century Gothic" w:eastAsia="Arial" w:hAnsi="Century Gothic" w:cs="Arial"/>
          <w:b/>
          <w:sz w:val="30"/>
        </w:rPr>
        <w:tab/>
        <w:t>Infección de Sitio Quirúrgico</w:t>
      </w:r>
    </w:p>
    <w:p w14:paraId="225659E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Agentes infecciosos más frecuentes</w:t>
      </w:r>
    </w:p>
    <w:p w14:paraId="65C30E7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Clasificación (SSI – tipo de cirugía)</w:t>
      </w:r>
    </w:p>
    <w:p w14:paraId="070DC8A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Prevención, Tratamiento, Guías, Profilaxis antibiótica</w:t>
      </w:r>
    </w:p>
    <w:p w14:paraId="36D6E8E9" w14:textId="77777777" w:rsidR="007772C1" w:rsidRPr="007772C1" w:rsidRDefault="007772C1" w:rsidP="007772C1">
      <w:pPr>
        <w:ind w:right="-148"/>
        <w:rPr>
          <w:rFonts w:ascii="Century Gothic" w:eastAsia="Arial" w:hAnsi="Century Gothic" w:cs="Arial"/>
          <w:b/>
          <w:sz w:val="30"/>
        </w:rPr>
      </w:pPr>
    </w:p>
    <w:p w14:paraId="6DB2085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15.</w:t>
      </w:r>
      <w:r w:rsidRPr="007772C1">
        <w:rPr>
          <w:rFonts w:ascii="Century Gothic" w:eastAsia="Arial" w:hAnsi="Century Gothic" w:cs="Arial"/>
          <w:b/>
          <w:sz w:val="30"/>
        </w:rPr>
        <w:tab/>
        <w:t>Técnica Quirúrgica</w:t>
      </w:r>
    </w:p>
    <w:p w14:paraId="61F7A9D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Tiempos fundamentales</w:t>
      </w:r>
    </w:p>
    <w:p w14:paraId="753B265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Materiales de sutura</w:t>
      </w:r>
    </w:p>
    <w:p w14:paraId="7939FEB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Drenajes</w:t>
      </w:r>
    </w:p>
    <w:p w14:paraId="40EE88A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Generalidades de </w:t>
      </w:r>
      <w:proofErr w:type="spellStart"/>
      <w:r w:rsidRPr="007772C1">
        <w:rPr>
          <w:rFonts w:ascii="Century Gothic" w:eastAsia="Arial" w:hAnsi="Century Gothic" w:cs="Arial"/>
          <w:b/>
          <w:sz w:val="30"/>
        </w:rPr>
        <w:t>Cx</w:t>
      </w:r>
      <w:proofErr w:type="spellEnd"/>
      <w:r w:rsidRPr="007772C1">
        <w:rPr>
          <w:rFonts w:ascii="Century Gothic" w:eastAsia="Arial" w:hAnsi="Century Gothic" w:cs="Arial"/>
          <w:b/>
          <w:sz w:val="30"/>
        </w:rPr>
        <w:t xml:space="preserve"> LAPA</w:t>
      </w:r>
    </w:p>
    <w:p w14:paraId="19FE43F8" w14:textId="77777777" w:rsidR="007772C1" w:rsidRPr="007772C1" w:rsidRDefault="007772C1" w:rsidP="007772C1">
      <w:pPr>
        <w:ind w:right="-148"/>
        <w:rPr>
          <w:rFonts w:ascii="Century Gothic" w:eastAsia="Arial" w:hAnsi="Century Gothic" w:cs="Arial"/>
          <w:b/>
          <w:sz w:val="30"/>
        </w:rPr>
      </w:pPr>
    </w:p>
    <w:p w14:paraId="4A8242E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16.</w:t>
      </w:r>
      <w:r w:rsidRPr="007772C1">
        <w:rPr>
          <w:rFonts w:ascii="Century Gothic" w:eastAsia="Arial" w:hAnsi="Century Gothic" w:cs="Arial"/>
          <w:b/>
          <w:sz w:val="30"/>
        </w:rPr>
        <w:tab/>
        <w:t>Trauma</w:t>
      </w:r>
    </w:p>
    <w:p w14:paraId="024C9E0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Generalidades ATLS (Capítulo 1)</w:t>
      </w:r>
    </w:p>
    <w:p w14:paraId="50569E9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Manejo inicial </w:t>
      </w:r>
    </w:p>
    <w:p w14:paraId="2610292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Reanimación</w:t>
      </w:r>
    </w:p>
    <w:p w14:paraId="5508BE6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Mecanismo de lesión</w:t>
      </w:r>
    </w:p>
    <w:p w14:paraId="4B7C3B98" w14:textId="77777777" w:rsidR="007772C1" w:rsidRPr="007772C1" w:rsidRDefault="007772C1" w:rsidP="007772C1">
      <w:pPr>
        <w:ind w:right="-148"/>
        <w:rPr>
          <w:rFonts w:ascii="Century Gothic" w:eastAsia="Arial" w:hAnsi="Century Gothic" w:cs="Arial"/>
          <w:b/>
          <w:sz w:val="30"/>
        </w:rPr>
      </w:pPr>
    </w:p>
    <w:p w14:paraId="7807246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TEMAS PUEM R2</w:t>
      </w:r>
    </w:p>
    <w:p w14:paraId="450DBDF2" w14:textId="77777777" w:rsidR="007772C1" w:rsidRPr="007772C1" w:rsidRDefault="007772C1" w:rsidP="007772C1">
      <w:pPr>
        <w:ind w:right="-148"/>
        <w:rPr>
          <w:rFonts w:ascii="Century Gothic" w:eastAsia="Arial" w:hAnsi="Century Gothic" w:cs="Arial"/>
          <w:b/>
          <w:sz w:val="30"/>
        </w:rPr>
      </w:pPr>
    </w:p>
    <w:p w14:paraId="3B3CBE1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17.</w:t>
      </w:r>
      <w:r w:rsidRPr="007772C1">
        <w:rPr>
          <w:rFonts w:ascii="Century Gothic" w:eastAsia="Arial" w:hAnsi="Century Gothic" w:cs="Arial"/>
          <w:b/>
          <w:sz w:val="30"/>
        </w:rPr>
        <w:tab/>
        <w:t>Quemaduras</w:t>
      </w:r>
    </w:p>
    <w:p w14:paraId="24543AC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Causas y </w:t>
      </w:r>
      <w:proofErr w:type="spellStart"/>
      <w:r w:rsidRPr="007772C1">
        <w:rPr>
          <w:rFonts w:ascii="Century Gothic" w:eastAsia="Arial" w:hAnsi="Century Gothic" w:cs="Arial"/>
          <w:b/>
          <w:sz w:val="30"/>
        </w:rPr>
        <w:t>clasificación</w:t>
      </w:r>
      <w:proofErr w:type="spellEnd"/>
      <w:r w:rsidRPr="007772C1">
        <w:rPr>
          <w:rFonts w:ascii="Century Gothic" w:eastAsia="Arial" w:hAnsi="Century Gothic" w:cs="Arial"/>
          <w:b/>
          <w:sz w:val="30"/>
        </w:rPr>
        <w:t>.</w:t>
      </w:r>
    </w:p>
    <w:p w14:paraId="4E601C17"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Fisiopatología</w:t>
      </w:r>
      <w:proofErr w:type="spellEnd"/>
    </w:p>
    <w:p w14:paraId="58228DD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Medidas iniciales.</w:t>
      </w:r>
    </w:p>
    <w:p w14:paraId="40A8A27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Manejo </w:t>
      </w:r>
      <w:proofErr w:type="spellStart"/>
      <w:r w:rsidRPr="007772C1">
        <w:rPr>
          <w:rFonts w:ascii="Century Gothic" w:eastAsia="Arial" w:hAnsi="Century Gothic" w:cs="Arial"/>
          <w:b/>
          <w:sz w:val="30"/>
        </w:rPr>
        <w:t>quirúrgico</w:t>
      </w:r>
      <w:proofErr w:type="spellEnd"/>
    </w:p>
    <w:p w14:paraId="206D6089"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Prevención</w:t>
      </w:r>
      <w:proofErr w:type="spellEnd"/>
      <w:r w:rsidRPr="007772C1">
        <w:rPr>
          <w:rFonts w:ascii="Century Gothic" w:eastAsia="Arial" w:hAnsi="Century Gothic" w:cs="Arial"/>
          <w:b/>
          <w:sz w:val="30"/>
        </w:rPr>
        <w:t xml:space="preserve"> de secuelas</w:t>
      </w:r>
    </w:p>
    <w:p w14:paraId="1F1D2F2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Traslado a centros especializados</w:t>
      </w:r>
    </w:p>
    <w:p w14:paraId="3DA7AF29"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Rehabilitación</w:t>
      </w:r>
      <w:proofErr w:type="spellEnd"/>
    </w:p>
    <w:p w14:paraId="64F77B41" w14:textId="77777777" w:rsidR="007772C1" w:rsidRPr="007772C1" w:rsidRDefault="007772C1" w:rsidP="007772C1">
      <w:pPr>
        <w:ind w:right="-148"/>
        <w:rPr>
          <w:rFonts w:ascii="Century Gothic" w:eastAsia="Arial" w:hAnsi="Century Gothic" w:cs="Arial"/>
          <w:b/>
          <w:sz w:val="30"/>
        </w:rPr>
      </w:pPr>
    </w:p>
    <w:p w14:paraId="054051C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18.</w:t>
      </w:r>
      <w:r w:rsidRPr="007772C1">
        <w:rPr>
          <w:rFonts w:ascii="Century Gothic" w:eastAsia="Arial" w:hAnsi="Century Gothic" w:cs="Arial"/>
          <w:b/>
          <w:sz w:val="30"/>
        </w:rPr>
        <w:tab/>
        <w:t>Pared Abdominal</w:t>
      </w:r>
    </w:p>
    <w:p w14:paraId="0F8DAE4A"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Anatomía</w:t>
      </w:r>
      <w:proofErr w:type="spellEnd"/>
    </w:p>
    <w:p w14:paraId="4963F771"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Anomalías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congénitas</w:t>
      </w:r>
      <w:proofErr w:type="spellEnd"/>
      <w:r w:rsidRPr="007772C1">
        <w:rPr>
          <w:rFonts w:ascii="Century Gothic" w:eastAsia="Arial" w:hAnsi="Century Gothic" w:cs="Arial"/>
          <w:b/>
          <w:sz w:val="30"/>
        </w:rPr>
        <w:t>.</w:t>
      </w:r>
    </w:p>
    <w:p w14:paraId="1B188A7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 xml:space="preserve">Hernias de pared abdominal; patogenia, indicaciones </w:t>
      </w:r>
      <w:proofErr w:type="spellStart"/>
      <w:r w:rsidRPr="007772C1">
        <w:rPr>
          <w:rFonts w:ascii="Century Gothic" w:eastAsia="Arial" w:hAnsi="Century Gothic" w:cs="Arial"/>
          <w:b/>
          <w:sz w:val="30"/>
        </w:rPr>
        <w:t>quirúrgicas</w:t>
      </w:r>
      <w:proofErr w:type="spellEnd"/>
    </w:p>
    <w:p w14:paraId="1785881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Procedimientos</w:t>
      </w:r>
    </w:p>
    <w:p w14:paraId="78C3D544" w14:textId="77777777" w:rsidR="007772C1" w:rsidRPr="007772C1" w:rsidRDefault="007772C1" w:rsidP="007772C1">
      <w:pPr>
        <w:ind w:right="-148"/>
        <w:rPr>
          <w:rFonts w:ascii="Century Gothic" w:eastAsia="Arial" w:hAnsi="Century Gothic" w:cs="Arial"/>
          <w:b/>
          <w:sz w:val="30"/>
        </w:rPr>
      </w:pPr>
    </w:p>
    <w:p w14:paraId="0BD980E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19.</w:t>
      </w:r>
      <w:r w:rsidRPr="007772C1">
        <w:rPr>
          <w:rFonts w:ascii="Century Gothic" w:eastAsia="Arial" w:hAnsi="Century Gothic" w:cs="Arial"/>
          <w:b/>
          <w:sz w:val="30"/>
        </w:rPr>
        <w:tab/>
      </w:r>
      <w:proofErr w:type="spellStart"/>
      <w:r w:rsidRPr="007772C1">
        <w:rPr>
          <w:rFonts w:ascii="Century Gothic" w:eastAsia="Arial" w:hAnsi="Century Gothic" w:cs="Arial"/>
          <w:b/>
          <w:sz w:val="30"/>
        </w:rPr>
        <w:t>Plastía</w:t>
      </w:r>
      <w:proofErr w:type="spellEnd"/>
      <w:r w:rsidRPr="007772C1">
        <w:rPr>
          <w:rFonts w:ascii="Century Gothic" w:eastAsia="Arial" w:hAnsi="Century Gothic" w:cs="Arial"/>
          <w:b/>
          <w:sz w:val="30"/>
        </w:rPr>
        <w:t xml:space="preserve"> de Pared Abdominal</w:t>
      </w:r>
    </w:p>
    <w:p w14:paraId="3232C050"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Plastía</w:t>
      </w:r>
      <w:proofErr w:type="spellEnd"/>
      <w:r w:rsidRPr="007772C1">
        <w:rPr>
          <w:rFonts w:ascii="Century Gothic" w:eastAsia="Arial" w:hAnsi="Century Gothic" w:cs="Arial"/>
          <w:b/>
          <w:sz w:val="30"/>
        </w:rPr>
        <w:t xml:space="preserve"> Umbilical</w:t>
      </w:r>
    </w:p>
    <w:p w14:paraId="60087ED9" w14:textId="77777777" w:rsidR="007772C1" w:rsidRPr="007772C1" w:rsidRDefault="007772C1" w:rsidP="007772C1">
      <w:pPr>
        <w:ind w:right="-148"/>
        <w:rPr>
          <w:rFonts w:ascii="Century Gothic" w:eastAsia="Arial" w:hAnsi="Century Gothic" w:cs="Arial"/>
          <w:b/>
          <w:sz w:val="30"/>
        </w:rPr>
      </w:pPr>
    </w:p>
    <w:p w14:paraId="40F7371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20.</w:t>
      </w:r>
      <w:r w:rsidRPr="007772C1">
        <w:rPr>
          <w:rFonts w:ascii="Century Gothic" w:eastAsia="Arial" w:hAnsi="Century Gothic" w:cs="Arial"/>
          <w:b/>
          <w:sz w:val="30"/>
        </w:rPr>
        <w:tab/>
        <w:t>Hernias Inguinales y Femorales</w:t>
      </w:r>
    </w:p>
    <w:p w14:paraId="6709CC5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Anatomía</w:t>
      </w:r>
    </w:p>
    <w:p w14:paraId="7DF11505"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r w:rsidRPr="007772C1">
        <w:rPr>
          <w:rFonts w:ascii="Century Gothic" w:eastAsia="Arial" w:hAnsi="Century Gothic" w:cs="Arial"/>
          <w:b/>
          <w:sz w:val="30"/>
        </w:rPr>
        <w:t xml:space="preserve"> de </w:t>
      </w:r>
      <w:proofErr w:type="spellStart"/>
      <w:r w:rsidRPr="007772C1">
        <w:rPr>
          <w:rFonts w:ascii="Century Gothic" w:eastAsia="Arial" w:hAnsi="Century Gothic" w:cs="Arial"/>
          <w:b/>
          <w:sz w:val="30"/>
        </w:rPr>
        <w:t>reparación</w:t>
      </w:r>
      <w:proofErr w:type="spellEnd"/>
      <w:r w:rsidRPr="007772C1">
        <w:rPr>
          <w:rFonts w:ascii="Century Gothic" w:eastAsia="Arial" w:hAnsi="Century Gothic" w:cs="Arial"/>
          <w:b/>
          <w:sz w:val="30"/>
        </w:rPr>
        <w:t xml:space="preserve"> y sus resultados; procedimientos de </w:t>
      </w:r>
      <w:proofErr w:type="spellStart"/>
      <w:r w:rsidRPr="007772C1">
        <w:rPr>
          <w:rFonts w:ascii="Century Gothic" w:eastAsia="Arial" w:hAnsi="Century Gothic" w:cs="Arial"/>
          <w:b/>
          <w:sz w:val="30"/>
        </w:rPr>
        <w:t>tensión</w:t>
      </w:r>
      <w:proofErr w:type="spellEnd"/>
      <w:r w:rsidRPr="007772C1">
        <w:rPr>
          <w:rFonts w:ascii="Century Gothic" w:eastAsia="Arial" w:hAnsi="Century Gothic" w:cs="Arial"/>
          <w:b/>
          <w:sz w:val="30"/>
        </w:rPr>
        <w:t xml:space="preserve">. Procedimientos con mallas y </w:t>
      </w:r>
      <w:proofErr w:type="spellStart"/>
      <w:r w:rsidRPr="007772C1">
        <w:rPr>
          <w:rFonts w:ascii="Century Gothic" w:eastAsia="Arial" w:hAnsi="Century Gothic" w:cs="Arial"/>
          <w:b/>
          <w:sz w:val="30"/>
        </w:rPr>
        <w:t>prótesis</w:t>
      </w:r>
      <w:proofErr w:type="spellEnd"/>
      <w:r w:rsidRPr="007772C1">
        <w:rPr>
          <w:rFonts w:ascii="Century Gothic" w:eastAsia="Arial" w:hAnsi="Century Gothic" w:cs="Arial"/>
          <w:b/>
          <w:sz w:val="30"/>
        </w:rPr>
        <w:t>.</w:t>
      </w:r>
    </w:p>
    <w:p w14:paraId="24C064D8" w14:textId="77777777" w:rsidR="007772C1" w:rsidRPr="007772C1" w:rsidRDefault="007772C1" w:rsidP="007772C1">
      <w:pPr>
        <w:ind w:right="-148"/>
        <w:rPr>
          <w:rFonts w:ascii="Century Gothic" w:eastAsia="Arial" w:hAnsi="Century Gothic" w:cs="Arial"/>
          <w:b/>
          <w:sz w:val="30"/>
        </w:rPr>
      </w:pPr>
    </w:p>
    <w:p w14:paraId="03E9680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21.</w:t>
      </w:r>
      <w:r w:rsidRPr="007772C1">
        <w:rPr>
          <w:rFonts w:ascii="Century Gothic" w:eastAsia="Arial" w:hAnsi="Century Gothic" w:cs="Arial"/>
          <w:b/>
          <w:sz w:val="30"/>
        </w:rPr>
        <w:tab/>
      </w:r>
      <w:proofErr w:type="spellStart"/>
      <w:r w:rsidRPr="007772C1">
        <w:rPr>
          <w:rFonts w:ascii="Century Gothic" w:eastAsia="Arial" w:hAnsi="Century Gothic" w:cs="Arial"/>
          <w:b/>
          <w:sz w:val="30"/>
        </w:rPr>
        <w:t>Plastía</w:t>
      </w:r>
      <w:proofErr w:type="spellEnd"/>
      <w:r w:rsidRPr="007772C1">
        <w:rPr>
          <w:rFonts w:ascii="Century Gothic" w:eastAsia="Arial" w:hAnsi="Century Gothic" w:cs="Arial"/>
          <w:b/>
          <w:sz w:val="30"/>
        </w:rPr>
        <w:t xml:space="preserve"> Inguinal Abierta y LAPA</w:t>
      </w:r>
    </w:p>
    <w:p w14:paraId="2C4942F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Técnicas / Indicaciones</w:t>
      </w:r>
    </w:p>
    <w:p w14:paraId="119AD6D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Complicaciones y Manejo</w:t>
      </w:r>
    </w:p>
    <w:p w14:paraId="7C300F00" w14:textId="77777777" w:rsidR="007772C1" w:rsidRPr="007772C1" w:rsidRDefault="007772C1" w:rsidP="007772C1">
      <w:pPr>
        <w:ind w:right="-148"/>
        <w:rPr>
          <w:rFonts w:ascii="Century Gothic" w:eastAsia="Arial" w:hAnsi="Century Gothic" w:cs="Arial"/>
          <w:b/>
          <w:sz w:val="30"/>
        </w:rPr>
      </w:pPr>
    </w:p>
    <w:p w14:paraId="5ABC7599" w14:textId="77777777" w:rsidR="007772C1" w:rsidRPr="007772C1" w:rsidRDefault="007772C1" w:rsidP="007772C1">
      <w:pPr>
        <w:ind w:right="-148"/>
        <w:rPr>
          <w:rFonts w:ascii="Century Gothic" w:eastAsia="Arial" w:hAnsi="Century Gothic" w:cs="Arial"/>
          <w:b/>
          <w:sz w:val="30"/>
        </w:rPr>
      </w:pPr>
    </w:p>
    <w:p w14:paraId="0AF85F8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 xml:space="preserve">MÓDULO ESÓFAGO </w:t>
      </w:r>
    </w:p>
    <w:p w14:paraId="75748112" w14:textId="77777777" w:rsidR="007772C1" w:rsidRPr="007772C1" w:rsidRDefault="007772C1" w:rsidP="007772C1">
      <w:pPr>
        <w:ind w:right="-148"/>
        <w:rPr>
          <w:rFonts w:ascii="Century Gothic" w:eastAsia="Arial" w:hAnsi="Century Gothic" w:cs="Arial"/>
          <w:b/>
          <w:sz w:val="30"/>
        </w:rPr>
      </w:pPr>
    </w:p>
    <w:p w14:paraId="11888C0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22.</w:t>
      </w:r>
      <w:r w:rsidRPr="007772C1">
        <w:rPr>
          <w:rFonts w:ascii="Century Gothic" w:eastAsia="Arial" w:hAnsi="Century Gothic" w:cs="Arial"/>
          <w:b/>
          <w:sz w:val="30"/>
        </w:rPr>
        <w:tab/>
        <w:t>Anatomía y Fisiología del Esófago</w:t>
      </w:r>
    </w:p>
    <w:p w14:paraId="3E6F843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Enfoque quirúrgico</w:t>
      </w:r>
    </w:p>
    <w:p w14:paraId="5730E064" w14:textId="77777777" w:rsidR="007772C1" w:rsidRPr="007772C1" w:rsidRDefault="007772C1" w:rsidP="007772C1">
      <w:pPr>
        <w:ind w:right="-148"/>
        <w:rPr>
          <w:rFonts w:ascii="Century Gothic" w:eastAsia="Arial" w:hAnsi="Century Gothic" w:cs="Arial"/>
          <w:b/>
          <w:sz w:val="30"/>
        </w:rPr>
      </w:pPr>
    </w:p>
    <w:p w14:paraId="091D3A1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23.</w:t>
      </w:r>
      <w:r w:rsidRPr="007772C1">
        <w:rPr>
          <w:rFonts w:ascii="Century Gothic" w:eastAsia="Arial" w:hAnsi="Century Gothic" w:cs="Arial"/>
          <w:b/>
          <w:sz w:val="30"/>
        </w:rPr>
        <w:tab/>
        <w:t>Pruebas de Función Esofágica</w:t>
      </w:r>
    </w:p>
    <w:p w14:paraId="41495A91"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Esofagograma</w:t>
      </w:r>
      <w:proofErr w:type="spellEnd"/>
      <w:r w:rsidRPr="007772C1">
        <w:rPr>
          <w:rFonts w:ascii="Century Gothic" w:eastAsia="Arial" w:hAnsi="Century Gothic" w:cs="Arial"/>
          <w:b/>
          <w:sz w:val="30"/>
        </w:rPr>
        <w:t>, Endoscopia, pH-</w:t>
      </w:r>
      <w:proofErr w:type="spellStart"/>
      <w:r w:rsidRPr="007772C1">
        <w:rPr>
          <w:rFonts w:ascii="Century Gothic" w:eastAsia="Arial" w:hAnsi="Century Gothic" w:cs="Arial"/>
          <w:b/>
          <w:sz w:val="30"/>
        </w:rPr>
        <w:t>metría</w:t>
      </w:r>
      <w:proofErr w:type="spellEnd"/>
      <w:r w:rsidRPr="007772C1">
        <w:rPr>
          <w:rFonts w:ascii="Century Gothic" w:eastAsia="Arial" w:hAnsi="Century Gothic" w:cs="Arial"/>
          <w:b/>
          <w:sz w:val="30"/>
        </w:rPr>
        <w:t>, manometría, impedancia</w:t>
      </w:r>
    </w:p>
    <w:p w14:paraId="362455F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Énfasis en indicaciones, sensibilidad, especificidad y complicaciones.</w:t>
      </w:r>
    </w:p>
    <w:p w14:paraId="2B022CFC" w14:textId="77777777" w:rsidR="007772C1" w:rsidRPr="007772C1" w:rsidRDefault="007772C1" w:rsidP="007772C1">
      <w:pPr>
        <w:ind w:right="-148"/>
        <w:rPr>
          <w:rFonts w:ascii="Century Gothic" w:eastAsia="Arial" w:hAnsi="Century Gothic" w:cs="Arial"/>
          <w:b/>
          <w:sz w:val="30"/>
        </w:rPr>
      </w:pPr>
    </w:p>
    <w:p w14:paraId="0D8493F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24.</w:t>
      </w:r>
      <w:r w:rsidRPr="007772C1">
        <w:rPr>
          <w:rFonts w:ascii="Century Gothic" w:eastAsia="Arial" w:hAnsi="Century Gothic" w:cs="Arial"/>
          <w:b/>
          <w:sz w:val="30"/>
        </w:rPr>
        <w:tab/>
        <w:t>Trastornos de Motilidad Esofágica</w:t>
      </w:r>
    </w:p>
    <w:p w14:paraId="322E45F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Énfasis en: Espasmo esofágico Difuso + Esófago en cascanueces + </w:t>
      </w:r>
      <w:proofErr w:type="spellStart"/>
      <w:r w:rsidRPr="007772C1">
        <w:rPr>
          <w:rFonts w:ascii="Century Gothic" w:eastAsia="Arial" w:hAnsi="Century Gothic" w:cs="Arial"/>
          <w:b/>
          <w:sz w:val="30"/>
        </w:rPr>
        <w:t>Acalasia</w:t>
      </w:r>
      <w:proofErr w:type="spellEnd"/>
      <w:r w:rsidRPr="007772C1">
        <w:rPr>
          <w:rFonts w:ascii="Century Gothic" w:eastAsia="Arial" w:hAnsi="Century Gothic" w:cs="Arial"/>
          <w:b/>
          <w:sz w:val="30"/>
        </w:rPr>
        <w:t xml:space="preserve"> </w:t>
      </w:r>
    </w:p>
    <w:p w14:paraId="343E4A7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Manejo médico e indicaciones quirúrgicas</w:t>
      </w:r>
    </w:p>
    <w:p w14:paraId="54BC03E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Pronóstico</w:t>
      </w:r>
    </w:p>
    <w:p w14:paraId="4BEFCAF4" w14:textId="77777777" w:rsidR="007772C1" w:rsidRPr="007772C1" w:rsidRDefault="007772C1" w:rsidP="007772C1">
      <w:pPr>
        <w:ind w:right="-148"/>
        <w:rPr>
          <w:rFonts w:ascii="Century Gothic" w:eastAsia="Arial" w:hAnsi="Century Gothic" w:cs="Arial"/>
          <w:b/>
          <w:sz w:val="30"/>
        </w:rPr>
      </w:pPr>
    </w:p>
    <w:p w14:paraId="4949D86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25.</w:t>
      </w:r>
      <w:r w:rsidRPr="007772C1">
        <w:rPr>
          <w:rFonts w:ascii="Century Gothic" w:eastAsia="Arial" w:hAnsi="Century Gothic" w:cs="Arial"/>
          <w:b/>
          <w:sz w:val="30"/>
        </w:rPr>
        <w:tab/>
        <w:t>Enfermedad por Reflujo Gastroesofágico</w:t>
      </w:r>
    </w:p>
    <w:p w14:paraId="30FF67C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Fisiopatología</w:t>
      </w:r>
    </w:p>
    <w:p w14:paraId="513DAD1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Manejo médico y quirúrgico</w:t>
      </w:r>
    </w:p>
    <w:p w14:paraId="4625223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Resultados de procedimientos </w:t>
      </w:r>
      <w:proofErr w:type="spellStart"/>
      <w:r w:rsidRPr="007772C1">
        <w:rPr>
          <w:rFonts w:ascii="Century Gothic" w:eastAsia="Arial" w:hAnsi="Century Gothic" w:cs="Arial"/>
          <w:b/>
          <w:sz w:val="30"/>
        </w:rPr>
        <w:t>qx</w:t>
      </w:r>
      <w:proofErr w:type="spellEnd"/>
    </w:p>
    <w:p w14:paraId="199F7FC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Esófago de Barret</w:t>
      </w:r>
    </w:p>
    <w:p w14:paraId="16F62501" w14:textId="77777777" w:rsidR="007772C1" w:rsidRPr="007772C1" w:rsidRDefault="007772C1" w:rsidP="007772C1">
      <w:pPr>
        <w:ind w:right="-148"/>
        <w:rPr>
          <w:rFonts w:ascii="Century Gothic" w:eastAsia="Arial" w:hAnsi="Century Gothic" w:cs="Arial"/>
          <w:b/>
          <w:sz w:val="30"/>
        </w:rPr>
      </w:pPr>
    </w:p>
    <w:p w14:paraId="7BF648D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26.</w:t>
      </w:r>
      <w:r w:rsidRPr="007772C1">
        <w:rPr>
          <w:rFonts w:ascii="Century Gothic" w:eastAsia="Arial" w:hAnsi="Century Gothic" w:cs="Arial"/>
          <w:b/>
          <w:sz w:val="30"/>
        </w:rPr>
        <w:tab/>
        <w:t xml:space="preserve">Hernia </w:t>
      </w:r>
      <w:proofErr w:type="spellStart"/>
      <w:r w:rsidRPr="007772C1">
        <w:rPr>
          <w:rFonts w:ascii="Century Gothic" w:eastAsia="Arial" w:hAnsi="Century Gothic" w:cs="Arial"/>
          <w:b/>
          <w:sz w:val="30"/>
        </w:rPr>
        <w:t>Hiatal</w:t>
      </w:r>
      <w:proofErr w:type="spellEnd"/>
      <w:r w:rsidRPr="007772C1">
        <w:rPr>
          <w:rFonts w:ascii="Century Gothic" w:eastAsia="Arial" w:hAnsi="Century Gothic" w:cs="Arial"/>
          <w:b/>
          <w:sz w:val="30"/>
        </w:rPr>
        <w:t>, Hernia Diafragmática y Divertículos Esofágicos</w:t>
      </w:r>
    </w:p>
    <w:p w14:paraId="32544F45"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Fisiopaología</w:t>
      </w:r>
      <w:proofErr w:type="spellEnd"/>
      <w:r w:rsidRPr="007772C1">
        <w:rPr>
          <w:rFonts w:ascii="Century Gothic" w:eastAsia="Arial" w:hAnsi="Century Gothic" w:cs="Arial"/>
          <w:b/>
          <w:sz w:val="30"/>
        </w:rPr>
        <w:t xml:space="preserve"> y cuadro clínico</w:t>
      </w:r>
    </w:p>
    <w:p w14:paraId="6771DFB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Abordaje diagnóstico</w:t>
      </w:r>
    </w:p>
    <w:p w14:paraId="16A0143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Manejo quirúrgico</w:t>
      </w:r>
    </w:p>
    <w:p w14:paraId="16339C28" w14:textId="77777777" w:rsidR="007772C1" w:rsidRPr="007772C1" w:rsidRDefault="007772C1" w:rsidP="007772C1">
      <w:pPr>
        <w:ind w:right="-148"/>
        <w:rPr>
          <w:rFonts w:ascii="Century Gothic" w:eastAsia="Arial" w:hAnsi="Century Gothic" w:cs="Arial"/>
          <w:b/>
          <w:sz w:val="30"/>
        </w:rPr>
      </w:pPr>
    </w:p>
    <w:p w14:paraId="54FA63C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27.</w:t>
      </w:r>
      <w:r w:rsidRPr="007772C1">
        <w:rPr>
          <w:rFonts w:ascii="Century Gothic" w:eastAsia="Arial" w:hAnsi="Century Gothic" w:cs="Arial"/>
          <w:b/>
          <w:sz w:val="30"/>
        </w:rPr>
        <w:tab/>
        <w:t>Tumores Benignos y Malignos Esofágicos</w:t>
      </w:r>
    </w:p>
    <w:p w14:paraId="24D29A7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Cuadro clínico, diagnóstico y tratamiento</w:t>
      </w:r>
    </w:p>
    <w:p w14:paraId="3E7BB00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Cirugía paliativa en Ca esofágico</w:t>
      </w:r>
    </w:p>
    <w:p w14:paraId="2A1CC141" w14:textId="77777777" w:rsidR="007772C1" w:rsidRPr="007772C1" w:rsidRDefault="007772C1" w:rsidP="007772C1">
      <w:pPr>
        <w:ind w:right="-148"/>
        <w:rPr>
          <w:rFonts w:ascii="Century Gothic" w:eastAsia="Arial" w:hAnsi="Century Gothic" w:cs="Arial"/>
          <w:b/>
          <w:sz w:val="30"/>
        </w:rPr>
      </w:pPr>
    </w:p>
    <w:p w14:paraId="2C2EA3B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28.</w:t>
      </w:r>
      <w:r w:rsidRPr="007772C1">
        <w:rPr>
          <w:rFonts w:ascii="Century Gothic" w:eastAsia="Arial" w:hAnsi="Century Gothic" w:cs="Arial"/>
          <w:b/>
          <w:sz w:val="30"/>
        </w:rPr>
        <w:tab/>
        <w:t>Esofagitis y Quemaduras por ingesta de sustancias</w:t>
      </w:r>
    </w:p>
    <w:p w14:paraId="144C94A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Abordaje</w:t>
      </w:r>
    </w:p>
    <w:p w14:paraId="58EFA25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Manejo médico y quirúrgico</w:t>
      </w:r>
    </w:p>
    <w:p w14:paraId="7C3384A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Complicaciones y su tratamiento</w:t>
      </w:r>
    </w:p>
    <w:p w14:paraId="5F74B21D" w14:textId="77777777" w:rsidR="007772C1" w:rsidRPr="007772C1" w:rsidRDefault="007772C1" w:rsidP="007772C1">
      <w:pPr>
        <w:ind w:right="-148"/>
        <w:rPr>
          <w:rFonts w:ascii="Century Gothic" w:eastAsia="Arial" w:hAnsi="Century Gothic" w:cs="Arial"/>
          <w:b/>
          <w:sz w:val="30"/>
        </w:rPr>
      </w:pPr>
    </w:p>
    <w:p w14:paraId="1AE1EC43" w14:textId="77777777" w:rsidR="007772C1" w:rsidRPr="007772C1" w:rsidRDefault="007772C1" w:rsidP="007772C1">
      <w:pPr>
        <w:ind w:right="-148"/>
        <w:rPr>
          <w:rFonts w:ascii="Century Gothic" w:eastAsia="Arial" w:hAnsi="Century Gothic" w:cs="Arial"/>
          <w:b/>
          <w:sz w:val="30"/>
        </w:rPr>
      </w:pPr>
    </w:p>
    <w:p w14:paraId="6831852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MÓDULO ESTÓMAGO E INTESTINO DELGADO</w:t>
      </w:r>
    </w:p>
    <w:p w14:paraId="4ECD2512" w14:textId="77777777" w:rsidR="007772C1" w:rsidRPr="007772C1" w:rsidRDefault="007772C1" w:rsidP="007772C1">
      <w:pPr>
        <w:ind w:right="-148"/>
        <w:rPr>
          <w:rFonts w:ascii="Century Gothic" w:eastAsia="Arial" w:hAnsi="Century Gothic" w:cs="Arial"/>
          <w:b/>
          <w:sz w:val="30"/>
        </w:rPr>
      </w:pPr>
    </w:p>
    <w:p w14:paraId="2F13F47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29.</w:t>
      </w:r>
      <w:r w:rsidRPr="007772C1">
        <w:rPr>
          <w:rFonts w:ascii="Century Gothic" w:eastAsia="Arial" w:hAnsi="Century Gothic" w:cs="Arial"/>
          <w:b/>
          <w:sz w:val="30"/>
        </w:rPr>
        <w:tab/>
        <w:t xml:space="preserve">Estómago </w:t>
      </w:r>
    </w:p>
    <w:p w14:paraId="2B96334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Anatomía y Fisiología con enfoque quirúrgico</w:t>
      </w:r>
    </w:p>
    <w:p w14:paraId="3C3AE20C" w14:textId="77777777" w:rsidR="007772C1" w:rsidRPr="007772C1" w:rsidRDefault="007772C1" w:rsidP="007772C1">
      <w:pPr>
        <w:ind w:right="-148"/>
        <w:rPr>
          <w:rFonts w:ascii="Century Gothic" w:eastAsia="Arial" w:hAnsi="Century Gothic" w:cs="Arial"/>
          <w:b/>
          <w:sz w:val="30"/>
        </w:rPr>
      </w:pPr>
    </w:p>
    <w:p w14:paraId="39FEAE5E" w14:textId="77777777" w:rsidR="007772C1" w:rsidRPr="007772C1" w:rsidRDefault="007772C1" w:rsidP="007772C1">
      <w:pPr>
        <w:ind w:right="-148"/>
        <w:rPr>
          <w:rFonts w:ascii="Century Gothic" w:eastAsia="Arial" w:hAnsi="Century Gothic" w:cs="Arial"/>
          <w:b/>
          <w:sz w:val="30"/>
        </w:rPr>
      </w:pPr>
    </w:p>
    <w:p w14:paraId="7A7414F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30.</w:t>
      </w:r>
      <w:r w:rsidRPr="007772C1">
        <w:rPr>
          <w:rFonts w:ascii="Century Gothic" w:eastAsia="Arial" w:hAnsi="Century Gothic" w:cs="Arial"/>
          <w:b/>
          <w:sz w:val="30"/>
        </w:rPr>
        <w:tab/>
        <w:t>Enfermedad Ácido-Péptica</w:t>
      </w:r>
    </w:p>
    <w:p w14:paraId="5255A9F0"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Helicobacter</w:t>
      </w:r>
      <w:proofErr w:type="spellEnd"/>
      <w:r w:rsidRPr="007772C1">
        <w:rPr>
          <w:rFonts w:ascii="Century Gothic" w:eastAsia="Arial" w:hAnsi="Century Gothic" w:cs="Arial"/>
          <w:b/>
          <w:sz w:val="30"/>
        </w:rPr>
        <w:t xml:space="preserve"> </w:t>
      </w:r>
      <w:r w:rsidRPr="007772C1">
        <w:rPr>
          <w:rFonts w:ascii="Century Gothic" w:eastAsia="Arial" w:hAnsi="Century Gothic" w:cs="Arial"/>
          <w:b/>
          <w:sz w:val="30"/>
        </w:rPr>
        <w:t> técnicas diagnósticas y manejo</w:t>
      </w:r>
    </w:p>
    <w:p w14:paraId="3B65446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Úlcera gástrica / Úlcera duodenal</w:t>
      </w:r>
    </w:p>
    <w:p w14:paraId="36FE636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Manejo médico e indicaciones quirúrgicas</w:t>
      </w:r>
    </w:p>
    <w:p w14:paraId="58378E6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Complicaciones</w:t>
      </w:r>
    </w:p>
    <w:p w14:paraId="665DE8AA" w14:textId="77777777" w:rsidR="007772C1" w:rsidRPr="007772C1" w:rsidRDefault="007772C1" w:rsidP="007772C1">
      <w:pPr>
        <w:ind w:right="-148"/>
        <w:rPr>
          <w:rFonts w:ascii="Century Gothic" w:eastAsia="Arial" w:hAnsi="Century Gothic" w:cs="Arial"/>
          <w:b/>
          <w:sz w:val="30"/>
        </w:rPr>
      </w:pPr>
    </w:p>
    <w:p w14:paraId="3BB3C24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31.</w:t>
      </w:r>
      <w:r w:rsidRPr="007772C1">
        <w:rPr>
          <w:rFonts w:ascii="Century Gothic" w:eastAsia="Arial" w:hAnsi="Century Gothic" w:cs="Arial"/>
          <w:b/>
          <w:sz w:val="30"/>
        </w:rPr>
        <w:tab/>
        <w:t>Hemorragia de tubo digestivo Alto</w:t>
      </w:r>
    </w:p>
    <w:p w14:paraId="7A304B8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Definición</w:t>
      </w:r>
    </w:p>
    <w:p w14:paraId="29CE1C9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Etiología</w:t>
      </w:r>
    </w:p>
    <w:p w14:paraId="632B764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Abordaje</w:t>
      </w:r>
    </w:p>
    <w:p w14:paraId="1565DFE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004AA344" w14:textId="77777777" w:rsidR="007772C1" w:rsidRPr="007772C1" w:rsidRDefault="007772C1" w:rsidP="007772C1">
      <w:pPr>
        <w:ind w:right="-148"/>
        <w:rPr>
          <w:rFonts w:ascii="Century Gothic" w:eastAsia="Arial" w:hAnsi="Century Gothic" w:cs="Arial"/>
          <w:b/>
          <w:sz w:val="30"/>
        </w:rPr>
      </w:pPr>
    </w:p>
    <w:p w14:paraId="4A662A1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32.</w:t>
      </w:r>
      <w:r w:rsidRPr="007772C1">
        <w:rPr>
          <w:rFonts w:ascii="Century Gothic" w:eastAsia="Arial" w:hAnsi="Century Gothic" w:cs="Arial"/>
          <w:b/>
          <w:sz w:val="30"/>
        </w:rPr>
        <w:tab/>
      </w:r>
      <w:proofErr w:type="spellStart"/>
      <w:r w:rsidRPr="007772C1">
        <w:rPr>
          <w:rFonts w:ascii="Century Gothic" w:eastAsia="Arial" w:hAnsi="Century Gothic" w:cs="Arial"/>
          <w:b/>
          <w:sz w:val="30"/>
        </w:rPr>
        <w:t>Gastroparesia</w:t>
      </w:r>
      <w:proofErr w:type="spellEnd"/>
      <w:r w:rsidRPr="007772C1">
        <w:rPr>
          <w:rFonts w:ascii="Century Gothic" w:eastAsia="Arial" w:hAnsi="Century Gothic" w:cs="Arial"/>
          <w:b/>
          <w:sz w:val="30"/>
        </w:rPr>
        <w:t>, Bezoares y Neoplasias Benignas</w:t>
      </w:r>
    </w:p>
    <w:p w14:paraId="4C698BA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Etiopatogenia,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anatomía</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patológica</w:t>
      </w:r>
      <w:proofErr w:type="spellEnd"/>
      <w:r w:rsidRPr="007772C1">
        <w:rPr>
          <w:rFonts w:ascii="Century Gothic" w:eastAsia="Arial" w:hAnsi="Century Gothic" w:cs="Arial"/>
          <w:b/>
          <w:sz w:val="30"/>
        </w:rPr>
        <w:t xml:space="preserve">, 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081F389F" w14:textId="77777777" w:rsidR="007772C1" w:rsidRPr="007772C1" w:rsidRDefault="007772C1" w:rsidP="007772C1">
      <w:pPr>
        <w:ind w:right="-148"/>
        <w:rPr>
          <w:rFonts w:ascii="Century Gothic" w:eastAsia="Arial" w:hAnsi="Century Gothic" w:cs="Arial"/>
          <w:b/>
          <w:sz w:val="30"/>
        </w:rPr>
      </w:pPr>
    </w:p>
    <w:p w14:paraId="30CBF30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33.</w:t>
      </w:r>
      <w:r w:rsidRPr="007772C1">
        <w:rPr>
          <w:rFonts w:ascii="Century Gothic" w:eastAsia="Arial" w:hAnsi="Century Gothic" w:cs="Arial"/>
          <w:b/>
          <w:sz w:val="30"/>
        </w:rPr>
        <w:tab/>
        <w:t>Neoplasias Gástricas Malignas y GIST</w:t>
      </w:r>
    </w:p>
    <w:p w14:paraId="1B36D6B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Etiopatogenia,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anatomía</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patológica</w:t>
      </w:r>
      <w:proofErr w:type="spellEnd"/>
      <w:r w:rsidRPr="007772C1">
        <w:rPr>
          <w:rFonts w:ascii="Century Gothic" w:eastAsia="Arial" w:hAnsi="Century Gothic" w:cs="Arial"/>
          <w:b/>
          <w:sz w:val="30"/>
        </w:rPr>
        <w:t xml:space="preserve">, 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21D70FE8" w14:textId="77777777" w:rsidR="007772C1" w:rsidRPr="007772C1" w:rsidRDefault="007772C1" w:rsidP="007772C1">
      <w:pPr>
        <w:ind w:right="-148"/>
        <w:rPr>
          <w:rFonts w:ascii="Century Gothic" w:eastAsia="Arial" w:hAnsi="Century Gothic" w:cs="Arial"/>
          <w:b/>
          <w:sz w:val="30"/>
        </w:rPr>
      </w:pPr>
    </w:p>
    <w:p w14:paraId="5289F55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34.</w:t>
      </w:r>
      <w:r w:rsidRPr="007772C1">
        <w:rPr>
          <w:rFonts w:ascii="Century Gothic" w:eastAsia="Arial" w:hAnsi="Century Gothic" w:cs="Arial"/>
          <w:b/>
          <w:sz w:val="30"/>
        </w:rPr>
        <w:tab/>
        <w:t>Gastrectomías</w:t>
      </w:r>
    </w:p>
    <w:p w14:paraId="119533E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 Contraindicaciones</w:t>
      </w:r>
    </w:p>
    <w:p w14:paraId="23F56BC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Técnicas Quirúrgicas y Endoscópicas</w:t>
      </w:r>
    </w:p>
    <w:p w14:paraId="19348DFB" w14:textId="77777777" w:rsidR="007772C1" w:rsidRPr="007772C1" w:rsidRDefault="007772C1" w:rsidP="007772C1">
      <w:pPr>
        <w:ind w:right="-148"/>
        <w:rPr>
          <w:rFonts w:ascii="Century Gothic" w:eastAsia="Arial" w:hAnsi="Century Gothic" w:cs="Arial"/>
          <w:b/>
          <w:sz w:val="30"/>
        </w:rPr>
      </w:pPr>
    </w:p>
    <w:p w14:paraId="1037A41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35.</w:t>
      </w:r>
      <w:r w:rsidRPr="007772C1">
        <w:rPr>
          <w:rFonts w:ascii="Century Gothic" w:eastAsia="Arial" w:hAnsi="Century Gothic" w:cs="Arial"/>
          <w:b/>
          <w:sz w:val="30"/>
        </w:rPr>
        <w:tab/>
        <w:t>Anatomía y Fisiología del Intestino Delgado</w:t>
      </w:r>
    </w:p>
    <w:p w14:paraId="419F9C6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Anatomía y Fisiología con enfoque quirúrgico</w:t>
      </w:r>
    </w:p>
    <w:p w14:paraId="23406AF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Estudios diagnósticos</w:t>
      </w:r>
    </w:p>
    <w:p w14:paraId="79548B79"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Sx</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Wilkie</w:t>
      </w:r>
      <w:proofErr w:type="spellEnd"/>
    </w:p>
    <w:p w14:paraId="3B77A9ED" w14:textId="77777777" w:rsidR="007772C1" w:rsidRPr="007772C1" w:rsidRDefault="007772C1" w:rsidP="007772C1">
      <w:pPr>
        <w:ind w:right="-148"/>
        <w:rPr>
          <w:rFonts w:ascii="Century Gothic" w:eastAsia="Arial" w:hAnsi="Century Gothic" w:cs="Arial"/>
          <w:b/>
          <w:sz w:val="30"/>
        </w:rPr>
      </w:pPr>
    </w:p>
    <w:p w14:paraId="78BEC46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36.</w:t>
      </w:r>
      <w:r w:rsidRPr="007772C1">
        <w:rPr>
          <w:rFonts w:ascii="Century Gothic" w:eastAsia="Arial" w:hAnsi="Century Gothic" w:cs="Arial"/>
          <w:b/>
          <w:sz w:val="30"/>
        </w:rPr>
        <w:tab/>
        <w:t>Oclusión Intestinal</w:t>
      </w:r>
    </w:p>
    <w:p w14:paraId="4982C04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xml:space="preserve">, abordaje, 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3817114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Guías</w:t>
      </w:r>
    </w:p>
    <w:p w14:paraId="67FE8E15" w14:textId="77777777" w:rsidR="007772C1" w:rsidRPr="007772C1" w:rsidRDefault="007772C1" w:rsidP="007772C1">
      <w:pPr>
        <w:ind w:right="-148"/>
        <w:rPr>
          <w:rFonts w:ascii="Century Gothic" w:eastAsia="Arial" w:hAnsi="Century Gothic" w:cs="Arial"/>
          <w:b/>
          <w:sz w:val="30"/>
        </w:rPr>
      </w:pPr>
    </w:p>
    <w:p w14:paraId="2B9DABC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37.</w:t>
      </w:r>
      <w:r w:rsidRPr="007772C1">
        <w:rPr>
          <w:rFonts w:ascii="Century Gothic" w:eastAsia="Arial" w:hAnsi="Century Gothic" w:cs="Arial"/>
          <w:b/>
          <w:sz w:val="30"/>
        </w:rPr>
        <w:tab/>
        <w:t>Enfermedad Intestinal Inflamatoria</w:t>
      </w:r>
    </w:p>
    <w:p w14:paraId="5AD487B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xml:space="preserve">, abordaje, 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2667C383" w14:textId="77777777" w:rsidR="007772C1" w:rsidRPr="007772C1" w:rsidRDefault="007772C1" w:rsidP="007772C1">
      <w:pPr>
        <w:ind w:right="-148"/>
        <w:rPr>
          <w:rFonts w:ascii="Century Gothic" w:eastAsia="Arial" w:hAnsi="Century Gothic" w:cs="Arial"/>
          <w:b/>
          <w:sz w:val="30"/>
        </w:rPr>
      </w:pPr>
    </w:p>
    <w:p w14:paraId="75C4435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38.</w:t>
      </w:r>
      <w:r w:rsidRPr="007772C1">
        <w:rPr>
          <w:rFonts w:ascii="Century Gothic" w:eastAsia="Arial" w:hAnsi="Century Gothic" w:cs="Arial"/>
          <w:b/>
          <w:sz w:val="30"/>
        </w:rPr>
        <w:tab/>
        <w:t>Isquemia Mesentérica</w:t>
      </w:r>
    </w:p>
    <w:p w14:paraId="055951A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xml:space="preserve">, abordaje, 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4E9D574B" w14:textId="77777777" w:rsidR="007772C1" w:rsidRPr="007772C1" w:rsidRDefault="007772C1" w:rsidP="007772C1">
      <w:pPr>
        <w:ind w:right="-148"/>
        <w:rPr>
          <w:rFonts w:ascii="Century Gothic" w:eastAsia="Arial" w:hAnsi="Century Gothic" w:cs="Arial"/>
          <w:b/>
          <w:sz w:val="30"/>
        </w:rPr>
      </w:pPr>
    </w:p>
    <w:p w14:paraId="052AAED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39.</w:t>
      </w:r>
      <w:r w:rsidRPr="007772C1">
        <w:rPr>
          <w:rFonts w:ascii="Century Gothic" w:eastAsia="Arial" w:hAnsi="Century Gothic" w:cs="Arial"/>
          <w:b/>
          <w:sz w:val="30"/>
        </w:rPr>
        <w:tab/>
        <w:t>Fístulas Intestinales y Abdomen Hostil</w:t>
      </w:r>
    </w:p>
    <w:p w14:paraId="51832D3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Clasificación, Manejo y Tratamiento</w:t>
      </w:r>
    </w:p>
    <w:p w14:paraId="306AD4DA" w14:textId="77777777" w:rsidR="007772C1" w:rsidRPr="007772C1" w:rsidRDefault="007772C1" w:rsidP="007772C1">
      <w:pPr>
        <w:ind w:right="-148"/>
        <w:rPr>
          <w:rFonts w:ascii="Century Gothic" w:eastAsia="Arial" w:hAnsi="Century Gothic" w:cs="Arial"/>
          <w:b/>
          <w:sz w:val="30"/>
        </w:rPr>
      </w:pPr>
    </w:p>
    <w:p w14:paraId="0D746D5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40.</w:t>
      </w:r>
      <w:r w:rsidRPr="007772C1">
        <w:rPr>
          <w:rFonts w:ascii="Century Gothic" w:eastAsia="Arial" w:hAnsi="Century Gothic" w:cs="Arial"/>
          <w:b/>
          <w:sz w:val="30"/>
        </w:rPr>
        <w:tab/>
        <w:t>Síndrome de Intestino Corto y Divertículo de Meckel</w:t>
      </w:r>
    </w:p>
    <w:p w14:paraId="46925FC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xml:space="preserve">, abordaje, 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7871BE64" w14:textId="77777777" w:rsidR="007772C1" w:rsidRPr="007772C1" w:rsidRDefault="007772C1" w:rsidP="007772C1">
      <w:pPr>
        <w:ind w:right="-148"/>
        <w:rPr>
          <w:rFonts w:ascii="Century Gothic" w:eastAsia="Arial" w:hAnsi="Century Gothic" w:cs="Arial"/>
          <w:b/>
          <w:sz w:val="30"/>
        </w:rPr>
      </w:pPr>
    </w:p>
    <w:p w14:paraId="3EA205C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41.</w:t>
      </w:r>
      <w:r w:rsidRPr="007772C1">
        <w:rPr>
          <w:rFonts w:ascii="Century Gothic" w:eastAsia="Arial" w:hAnsi="Century Gothic" w:cs="Arial"/>
          <w:b/>
          <w:sz w:val="30"/>
        </w:rPr>
        <w:tab/>
        <w:t>Neoplasias del Intestino Delgado</w:t>
      </w:r>
    </w:p>
    <w:p w14:paraId="68C387A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xml:space="preserve">, abordaje, 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30387AB2" w14:textId="77777777" w:rsidR="007772C1" w:rsidRPr="007772C1" w:rsidRDefault="007772C1" w:rsidP="007772C1">
      <w:pPr>
        <w:ind w:right="-148"/>
        <w:rPr>
          <w:rFonts w:ascii="Century Gothic" w:eastAsia="Arial" w:hAnsi="Century Gothic" w:cs="Arial"/>
          <w:b/>
          <w:sz w:val="30"/>
        </w:rPr>
      </w:pPr>
    </w:p>
    <w:p w14:paraId="01C7D4C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MÓDULO DE COLON Y RECTO </w:t>
      </w:r>
    </w:p>
    <w:p w14:paraId="6A39E500" w14:textId="77777777" w:rsidR="007772C1" w:rsidRPr="007772C1" w:rsidRDefault="007772C1" w:rsidP="007772C1">
      <w:pPr>
        <w:ind w:right="-148"/>
        <w:rPr>
          <w:rFonts w:ascii="Century Gothic" w:eastAsia="Arial" w:hAnsi="Century Gothic" w:cs="Arial"/>
          <w:b/>
          <w:sz w:val="30"/>
        </w:rPr>
      </w:pPr>
    </w:p>
    <w:p w14:paraId="4A1318A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42.</w:t>
      </w:r>
      <w:r w:rsidRPr="007772C1">
        <w:rPr>
          <w:rFonts w:ascii="Century Gothic" w:eastAsia="Arial" w:hAnsi="Century Gothic" w:cs="Arial"/>
          <w:b/>
          <w:sz w:val="30"/>
        </w:rPr>
        <w:tab/>
        <w:t>Anatomía y Fisiología de Colon y Recto</w:t>
      </w:r>
    </w:p>
    <w:p w14:paraId="59A4AAF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Enfoque Quirúrgico</w:t>
      </w:r>
    </w:p>
    <w:p w14:paraId="1D405EDD" w14:textId="77777777" w:rsidR="007772C1" w:rsidRPr="007772C1" w:rsidRDefault="007772C1" w:rsidP="007772C1">
      <w:pPr>
        <w:ind w:right="-148"/>
        <w:rPr>
          <w:rFonts w:ascii="Century Gothic" w:eastAsia="Arial" w:hAnsi="Century Gothic" w:cs="Arial"/>
          <w:b/>
          <w:sz w:val="30"/>
        </w:rPr>
      </w:pPr>
    </w:p>
    <w:p w14:paraId="49840B8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43.</w:t>
      </w:r>
      <w:r w:rsidRPr="007772C1">
        <w:rPr>
          <w:rFonts w:ascii="Century Gothic" w:eastAsia="Arial" w:hAnsi="Century Gothic" w:cs="Arial"/>
          <w:b/>
          <w:sz w:val="30"/>
        </w:rPr>
        <w:tab/>
        <w:t>Apendicitis aguda</w:t>
      </w:r>
    </w:p>
    <w:p w14:paraId="69BBA35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Escalas diagnósticas</w:t>
      </w:r>
    </w:p>
    <w:p w14:paraId="5E773F1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Estudios</w:t>
      </w:r>
    </w:p>
    <w:p w14:paraId="1FBD1FF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Tumores Apendiculares</w:t>
      </w:r>
    </w:p>
    <w:p w14:paraId="357F2350" w14:textId="77777777" w:rsidR="007772C1" w:rsidRPr="007772C1" w:rsidRDefault="007772C1" w:rsidP="007772C1">
      <w:pPr>
        <w:ind w:right="-148"/>
        <w:rPr>
          <w:rFonts w:ascii="Century Gothic" w:eastAsia="Arial" w:hAnsi="Century Gothic" w:cs="Arial"/>
          <w:b/>
          <w:sz w:val="30"/>
        </w:rPr>
      </w:pPr>
    </w:p>
    <w:p w14:paraId="697A87D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44.</w:t>
      </w:r>
      <w:r w:rsidRPr="007772C1">
        <w:rPr>
          <w:rFonts w:ascii="Century Gothic" w:eastAsia="Arial" w:hAnsi="Century Gothic" w:cs="Arial"/>
          <w:b/>
          <w:sz w:val="30"/>
        </w:rPr>
        <w:tab/>
      </w:r>
      <w:proofErr w:type="spellStart"/>
      <w:r w:rsidRPr="007772C1">
        <w:rPr>
          <w:rFonts w:ascii="Century Gothic" w:eastAsia="Arial" w:hAnsi="Century Gothic" w:cs="Arial"/>
          <w:b/>
          <w:sz w:val="30"/>
        </w:rPr>
        <w:t>Apendicectomía</w:t>
      </w:r>
      <w:proofErr w:type="spellEnd"/>
      <w:r w:rsidRPr="007772C1">
        <w:rPr>
          <w:rFonts w:ascii="Century Gothic" w:eastAsia="Arial" w:hAnsi="Century Gothic" w:cs="Arial"/>
          <w:b/>
          <w:sz w:val="30"/>
        </w:rPr>
        <w:t xml:space="preserve"> Abierta y Laparoscópica</w:t>
      </w:r>
    </w:p>
    <w:p w14:paraId="1CB9D31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 Quirúrgica</w:t>
      </w:r>
    </w:p>
    <w:p w14:paraId="1FE3011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Complicaciones </w:t>
      </w:r>
    </w:p>
    <w:p w14:paraId="62AE18B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Videos</w:t>
      </w:r>
    </w:p>
    <w:p w14:paraId="4BF5F466" w14:textId="77777777" w:rsidR="007772C1" w:rsidRPr="007772C1" w:rsidRDefault="007772C1" w:rsidP="007772C1">
      <w:pPr>
        <w:ind w:right="-148"/>
        <w:rPr>
          <w:rFonts w:ascii="Century Gothic" w:eastAsia="Arial" w:hAnsi="Century Gothic" w:cs="Arial"/>
          <w:b/>
          <w:sz w:val="30"/>
        </w:rPr>
      </w:pPr>
    </w:p>
    <w:p w14:paraId="35ADCC7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45.</w:t>
      </w:r>
      <w:r w:rsidRPr="007772C1">
        <w:rPr>
          <w:rFonts w:ascii="Century Gothic" w:eastAsia="Arial" w:hAnsi="Century Gothic" w:cs="Arial"/>
          <w:b/>
          <w:sz w:val="30"/>
        </w:rPr>
        <w:tab/>
        <w:t xml:space="preserve">Enfermedad </w:t>
      </w:r>
      <w:proofErr w:type="spellStart"/>
      <w:r w:rsidRPr="007772C1">
        <w:rPr>
          <w:rFonts w:ascii="Century Gothic" w:eastAsia="Arial" w:hAnsi="Century Gothic" w:cs="Arial"/>
          <w:b/>
          <w:sz w:val="30"/>
        </w:rPr>
        <w:t>Diverticular</w:t>
      </w:r>
      <w:proofErr w:type="spellEnd"/>
    </w:p>
    <w:p w14:paraId="6788C74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w:t>
      </w:r>
      <w:r w:rsidRPr="007772C1">
        <w:rPr>
          <w:rFonts w:ascii="Century Gothic" w:eastAsia="Arial" w:hAnsi="Century Gothic" w:cs="Century Gothic"/>
          <w:b/>
          <w:sz w:val="30"/>
        </w:rPr>
        <w:t>ó</w:t>
      </w:r>
      <w:r w:rsidRPr="007772C1">
        <w:rPr>
          <w:rFonts w:ascii="Century Gothic" w:eastAsia="Arial" w:hAnsi="Century Gothic" w:cs="Arial"/>
          <w:b/>
          <w:sz w:val="30"/>
        </w:rPr>
        <w:t>stico</w:t>
      </w:r>
    </w:p>
    <w:p w14:paraId="0552639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44C33514" w14:textId="77777777" w:rsidR="007772C1" w:rsidRPr="007772C1" w:rsidRDefault="007772C1" w:rsidP="007772C1">
      <w:pPr>
        <w:ind w:right="-148"/>
        <w:rPr>
          <w:rFonts w:ascii="Century Gothic" w:eastAsia="Arial" w:hAnsi="Century Gothic" w:cs="Arial"/>
          <w:b/>
          <w:sz w:val="30"/>
        </w:rPr>
      </w:pPr>
    </w:p>
    <w:p w14:paraId="0FD813F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46.</w:t>
      </w:r>
      <w:r w:rsidRPr="007772C1">
        <w:rPr>
          <w:rFonts w:ascii="Century Gothic" w:eastAsia="Arial" w:hAnsi="Century Gothic" w:cs="Arial"/>
          <w:b/>
          <w:sz w:val="30"/>
        </w:rPr>
        <w:tab/>
        <w:t xml:space="preserve">Vólvulos, Megacolon y </w:t>
      </w:r>
      <w:proofErr w:type="spellStart"/>
      <w:r w:rsidRPr="007772C1">
        <w:rPr>
          <w:rFonts w:ascii="Century Gothic" w:eastAsia="Arial" w:hAnsi="Century Gothic" w:cs="Arial"/>
          <w:b/>
          <w:sz w:val="30"/>
        </w:rPr>
        <w:t>Sx</w:t>
      </w:r>
      <w:proofErr w:type="spellEnd"/>
      <w:r w:rsidRPr="007772C1">
        <w:rPr>
          <w:rFonts w:ascii="Century Gothic" w:eastAsia="Arial" w:hAnsi="Century Gothic" w:cs="Arial"/>
          <w:b/>
          <w:sz w:val="30"/>
        </w:rPr>
        <w:t xml:space="preserve"> de </w:t>
      </w:r>
      <w:proofErr w:type="spellStart"/>
      <w:r w:rsidRPr="007772C1">
        <w:rPr>
          <w:rFonts w:ascii="Century Gothic" w:eastAsia="Arial" w:hAnsi="Century Gothic" w:cs="Arial"/>
          <w:b/>
          <w:sz w:val="30"/>
        </w:rPr>
        <w:t>Ogilvie</w:t>
      </w:r>
      <w:proofErr w:type="spellEnd"/>
    </w:p>
    <w:p w14:paraId="6F829A1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w:t>
      </w:r>
      <w:r w:rsidRPr="007772C1">
        <w:rPr>
          <w:rFonts w:ascii="Century Gothic" w:eastAsia="Arial" w:hAnsi="Century Gothic" w:cs="Century Gothic"/>
          <w:b/>
          <w:sz w:val="30"/>
        </w:rPr>
        <w:t>ó</w:t>
      </w:r>
      <w:r w:rsidRPr="007772C1">
        <w:rPr>
          <w:rFonts w:ascii="Century Gothic" w:eastAsia="Arial" w:hAnsi="Century Gothic" w:cs="Arial"/>
          <w:b/>
          <w:sz w:val="30"/>
        </w:rPr>
        <w:t>stico</w:t>
      </w:r>
    </w:p>
    <w:p w14:paraId="005E100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339A2594" w14:textId="77777777" w:rsidR="007772C1" w:rsidRPr="007772C1" w:rsidRDefault="007772C1" w:rsidP="007772C1">
      <w:pPr>
        <w:ind w:right="-148"/>
        <w:rPr>
          <w:rFonts w:ascii="Century Gothic" w:eastAsia="Arial" w:hAnsi="Century Gothic" w:cs="Arial"/>
          <w:b/>
          <w:sz w:val="30"/>
        </w:rPr>
      </w:pPr>
    </w:p>
    <w:p w14:paraId="3BA05F5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47.</w:t>
      </w:r>
      <w:r w:rsidRPr="007772C1">
        <w:rPr>
          <w:rFonts w:ascii="Century Gothic" w:eastAsia="Arial" w:hAnsi="Century Gothic" w:cs="Arial"/>
          <w:b/>
          <w:sz w:val="30"/>
        </w:rPr>
        <w:tab/>
        <w:t>Anastomosis Intestinales</w:t>
      </w:r>
    </w:p>
    <w:p w14:paraId="1276FDF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Indicaciones </w:t>
      </w:r>
    </w:p>
    <w:p w14:paraId="79F92F9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 xml:space="preserve">Técnicas </w:t>
      </w:r>
    </w:p>
    <w:p w14:paraId="67A3854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Vigilancia </w:t>
      </w:r>
      <w:proofErr w:type="spellStart"/>
      <w:r w:rsidRPr="007772C1">
        <w:rPr>
          <w:rFonts w:ascii="Century Gothic" w:eastAsia="Arial" w:hAnsi="Century Gothic" w:cs="Arial"/>
          <w:b/>
          <w:sz w:val="30"/>
        </w:rPr>
        <w:t>Postqx</w:t>
      </w:r>
      <w:proofErr w:type="spellEnd"/>
    </w:p>
    <w:p w14:paraId="073DC5E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Complicaciones </w:t>
      </w:r>
    </w:p>
    <w:p w14:paraId="67DDC3BF" w14:textId="77777777" w:rsidR="007772C1" w:rsidRPr="007772C1" w:rsidRDefault="007772C1" w:rsidP="007772C1">
      <w:pPr>
        <w:ind w:right="-148"/>
        <w:rPr>
          <w:rFonts w:ascii="Century Gothic" w:eastAsia="Arial" w:hAnsi="Century Gothic" w:cs="Arial"/>
          <w:b/>
          <w:sz w:val="30"/>
        </w:rPr>
      </w:pPr>
    </w:p>
    <w:p w14:paraId="41AB634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48.</w:t>
      </w:r>
      <w:r w:rsidRPr="007772C1">
        <w:rPr>
          <w:rFonts w:ascii="Century Gothic" w:eastAsia="Arial" w:hAnsi="Century Gothic" w:cs="Arial"/>
          <w:b/>
          <w:sz w:val="30"/>
        </w:rPr>
        <w:tab/>
      </w:r>
      <w:proofErr w:type="spellStart"/>
      <w:r w:rsidRPr="007772C1">
        <w:rPr>
          <w:rFonts w:ascii="Century Gothic" w:eastAsia="Arial" w:hAnsi="Century Gothic" w:cs="Arial"/>
          <w:b/>
          <w:sz w:val="30"/>
        </w:rPr>
        <w:t>Ostomías</w:t>
      </w:r>
      <w:proofErr w:type="spellEnd"/>
    </w:p>
    <w:p w14:paraId="670BB1E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w:t>
      </w:r>
    </w:p>
    <w:p w14:paraId="46B46CA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Técnicas quirúrgicas</w:t>
      </w:r>
    </w:p>
    <w:p w14:paraId="12B8B03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Cuidados postquirúrgicos </w:t>
      </w:r>
    </w:p>
    <w:p w14:paraId="524DD3C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Complicaciones y tratamiento</w:t>
      </w:r>
    </w:p>
    <w:p w14:paraId="0EC234F0" w14:textId="77777777" w:rsidR="007772C1" w:rsidRPr="007772C1" w:rsidRDefault="007772C1" w:rsidP="007772C1">
      <w:pPr>
        <w:ind w:right="-148"/>
        <w:rPr>
          <w:rFonts w:ascii="Century Gothic" w:eastAsia="Arial" w:hAnsi="Century Gothic" w:cs="Arial"/>
          <w:b/>
          <w:sz w:val="30"/>
        </w:rPr>
      </w:pPr>
    </w:p>
    <w:p w14:paraId="4B75A52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49.</w:t>
      </w:r>
      <w:r w:rsidRPr="007772C1">
        <w:rPr>
          <w:rFonts w:ascii="Century Gothic" w:eastAsia="Arial" w:hAnsi="Century Gothic" w:cs="Arial"/>
          <w:b/>
          <w:sz w:val="30"/>
        </w:rPr>
        <w:tab/>
        <w:t>Sangrado de Tubo Digestivo Bajo</w:t>
      </w:r>
    </w:p>
    <w:p w14:paraId="7B4D3AA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w:t>
      </w:r>
      <w:r w:rsidRPr="007772C1">
        <w:rPr>
          <w:rFonts w:ascii="Century Gothic" w:eastAsia="Arial" w:hAnsi="Century Gothic" w:cs="Century Gothic"/>
          <w:b/>
          <w:sz w:val="30"/>
        </w:rPr>
        <w:t>ó</w:t>
      </w:r>
      <w:r w:rsidRPr="007772C1">
        <w:rPr>
          <w:rFonts w:ascii="Century Gothic" w:eastAsia="Arial" w:hAnsi="Century Gothic" w:cs="Arial"/>
          <w:b/>
          <w:sz w:val="30"/>
        </w:rPr>
        <w:t>stico</w:t>
      </w:r>
    </w:p>
    <w:p w14:paraId="5CCF298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Indicaciones </w:t>
      </w:r>
      <w:proofErr w:type="spellStart"/>
      <w:r w:rsidRPr="007772C1">
        <w:rPr>
          <w:rFonts w:ascii="Century Gothic" w:eastAsia="Arial" w:hAnsi="Century Gothic" w:cs="Arial"/>
          <w:b/>
          <w:sz w:val="30"/>
        </w:rPr>
        <w:t>quirúrgicas</w:t>
      </w:r>
      <w:proofErr w:type="spellEnd"/>
    </w:p>
    <w:p w14:paraId="1279D1D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50.</w:t>
      </w:r>
      <w:r w:rsidRPr="007772C1">
        <w:rPr>
          <w:rFonts w:ascii="Century Gothic" w:eastAsia="Arial" w:hAnsi="Century Gothic" w:cs="Arial"/>
          <w:b/>
          <w:sz w:val="30"/>
        </w:rPr>
        <w:tab/>
        <w:t>Neoplasias del Colon</w:t>
      </w:r>
    </w:p>
    <w:p w14:paraId="6673700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Tumores benignos</w:t>
      </w:r>
    </w:p>
    <w:p w14:paraId="759EB235"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Polipos</w:t>
      </w:r>
      <w:proofErr w:type="spellEnd"/>
      <w:r w:rsidRPr="007772C1">
        <w:rPr>
          <w:rFonts w:ascii="Century Gothic" w:eastAsia="Arial" w:hAnsi="Century Gothic" w:cs="Arial"/>
          <w:b/>
          <w:sz w:val="30"/>
        </w:rPr>
        <w:t xml:space="preserve"> y síndromes </w:t>
      </w:r>
      <w:proofErr w:type="spellStart"/>
      <w:r w:rsidRPr="007772C1">
        <w:rPr>
          <w:rFonts w:ascii="Century Gothic" w:eastAsia="Arial" w:hAnsi="Century Gothic" w:cs="Arial"/>
          <w:b/>
          <w:sz w:val="30"/>
        </w:rPr>
        <w:t>polipósicos</w:t>
      </w:r>
      <w:proofErr w:type="spellEnd"/>
    </w:p>
    <w:p w14:paraId="6427956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 xml:space="preserve">Lesiones </w:t>
      </w:r>
      <w:proofErr w:type="spellStart"/>
      <w:r w:rsidRPr="007772C1">
        <w:rPr>
          <w:rFonts w:ascii="Century Gothic" w:eastAsia="Arial" w:hAnsi="Century Gothic" w:cs="Arial"/>
          <w:b/>
          <w:sz w:val="30"/>
        </w:rPr>
        <w:t>Premalignas</w:t>
      </w:r>
      <w:proofErr w:type="spellEnd"/>
    </w:p>
    <w:p w14:paraId="5D9AD3CD" w14:textId="77777777" w:rsidR="007772C1" w:rsidRPr="007772C1" w:rsidRDefault="007772C1" w:rsidP="007772C1">
      <w:pPr>
        <w:ind w:right="-148"/>
        <w:rPr>
          <w:rFonts w:ascii="Century Gothic" w:eastAsia="Arial" w:hAnsi="Century Gothic" w:cs="Arial"/>
          <w:b/>
          <w:sz w:val="30"/>
        </w:rPr>
      </w:pPr>
    </w:p>
    <w:p w14:paraId="17BC3B5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51.</w:t>
      </w:r>
      <w:r w:rsidRPr="007772C1">
        <w:rPr>
          <w:rFonts w:ascii="Century Gothic" w:eastAsia="Arial" w:hAnsi="Century Gothic" w:cs="Arial"/>
          <w:b/>
          <w:sz w:val="30"/>
        </w:rPr>
        <w:tab/>
        <w:t>Cáncer de Colon</w:t>
      </w:r>
    </w:p>
    <w:p w14:paraId="2B3D203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Diagnóstico, Abordaje, </w:t>
      </w:r>
      <w:proofErr w:type="spellStart"/>
      <w:r w:rsidRPr="007772C1">
        <w:rPr>
          <w:rFonts w:ascii="Century Gothic" w:eastAsia="Arial" w:hAnsi="Century Gothic" w:cs="Arial"/>
          <w:b/>
          <w:sz w:val="30"/>
        </w:rPr>
        <w:t>Estadiaje</w:t>
      </w:r>
      <w:proofErr w:type="spellEnd"/>
      <w:r w:rsidRPr="007772C1">
        <w:rPr>
          <w:rFonts w:ascii="Century Gothic" w:eastAsia="Arial" w:hAnsi="Century Gothic" w:cs="Arial"/>
          <w:b/>
          <w:sz w:val="30"/>
        </w:rPr>
        <w:t>, Tratamiento y cirugía paliativa</w:t>
      </w:r>
    </w:p>
    <w:p w14:paraId="630AC7BB" w14:textId="77777777" w:rsidR="007772C1" w:rsidRPr="007772C1" w:rsidRDefault="007772C1" w:rsidP="007772C1">
      <w:pPr>
        <w:ind w:right="-148"/>
        <w:rPr>
          <w:rFonts w:ascii="Century Gothic" w:eastAsia="Arial" w:hAnsi="Century Gothic" w:cs="Arial"/>
          <w:b/>
          <w:sz w:val="30"/>
        </w:rPr>
      </w:pPr>
    </w:p>
    <w:p w14:paraId="2F9D4FA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52.</w:t>
      </w:r>
      <w:r w:rsidRPr="007772C1">
        <w:rPr>
          <w:rFonts w:ascii="Century Gothic" w:eastAsia="Arial" w:hAnsi="Century Gothic" w:cs="Arial"/>
          <w:b/>
          <w:sz w:val="30"/>
        </w:rPr>
        <w:tab/>
        <w:t xml:space="preserve">Enfermedad Hemorroidal y Quiste </w:t>
      </w:r>
      <w:proofErr w:type="spellStart"/>
      <w:r w:rsidRPr="007772C1">
        <w:rPr>
          <w:rFonts w:ascii="Century Gothic" w:eastAsia="Arial" w:hAnsi="Century Gothic" w:cs="Arial"/>
          <w:b/>
          <w:sz w:val="30"/>
        </w:rPr>
        <w:t>Pilonidal</w:t>
      </w:r>
      <w:proofErr w:type="spellEnd"/>
    </w:p>
    <w:p w14:paraId="4104FFF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w:t>
      </w:r>
      <w:r w:rsidRPr="007772C1">
        <w:rPr>
          <w:rFonts w:ascii="Century Gothic" w:eastAsia="Arial" w:hAnsi="Century Gothic" w:cs="Century Gothic"/>
          <w:b/>
          <w:sz w:val="30"/>
        </w:rPr>
        <w:t>ó</w:t>
      </w:r>
      <w:r w:rsidRPr="007772C1">
        <w:rPr>
          <w:rFonts w:ascii="Century Gothic" w:eastAsia="Arial" w:hAnsi="Century Gothic" w:cs="Arial"/>
          <w:b/>
          <w:sz w:val="30"/>
        </w:rPr>
        <w:t>stico</w:t>
      </w:r>
    </w:p>
    <w:p w14:paraId="77DCD28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6D85E53A" w14:textId="77777777" w:rsidR="007772C1" w:rsidRPr="007772C1" w:rsidRDefault="007772C1" w:rsidP="007772C1">
      <w:pPr>
        <w:ind w:right="-148"/>
        <w:rPr>
          <w:rFonts w:ascii="Century Gothic" w:eastAsia="Arial" w:hAnsi="Century Gothic" w:cs="Arial"/>
          <w:b/>
          <w:sz w:val="30"/>
        </w:rPr>
      </w:pPr>
    </w:p>
    <w:p w14:paraId="44B7CDE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53.</w:t>
      </w:r>
      <w:r w:rsidRPr="007772C1">
        <w:rPr>
          <w:rFonts w:ascii="Century Gothic" w:eastAsia="Arial" w:hAnsi="Century Gothic" w:cs="Arial"/>
          <w:b/>
          <w:sz w:val="30"/>
        </w:rPr>
        <w:tab/>
        <w:t xml:space="preserve">Abscesos y Fístulas </w:t>
      </w:r>
      <w:proofErr w:type="spellStart"/>
      <w:r w:rsidRPr="007772C1">
        <w:rPr>
          <w:rFonts w:ascii="Century Gothic" w:eastAsia="Arial" w:hAnsi="Century Gothic" w:cs="Arial"/>
          <w:b/>
          <w:sz w:val="30"/>
        </w:rPr>
        <w:t>Anorrectales</w:t>
      </w:r>
      <w:proofErr w:type="spellEnd"/>
    </w:p>
    <w:p w14:paraId="5A628C5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w:t>
      </w:r>
      <w:r w:rsidRPr="007772C1">
        <w:rPr>
          <w:rFonts w:ascii="Century Gothic" w:eastAsia="Arial" w:hAnsi="Century Gothic" w:cs="Century Gothic"/>
          <w:b/>
          <w:sz w:val="30"/>
        </w:rPr>
        <w:t>ó</w:t>
      </w:r>
      <w:r w:rsidRPr="007772C1">
        <w:rPr>
          <w:rFonts w:ascii="Century Gothic" w:eastAsia="Arial" w:hAnsi="Century Gothic" w:cs="Arial"/>
          <w:b/>
          <w:sz w:val="30"/>
        </w:rPr>
        <w:t>stico</w:t>
      </w:r>
    </w:p>
    <w:p w14:paraId="11AF417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0B6E89B6" w14:textId="77777777" w:rsidR="007772C1" w:rsidRPr="007772C1" w:rsidRDefault="007772C1" w:rsidP="007772C1">
      <w:pPr>
        <w:ind w:right="-148"/>
        <w:rPr>
          <w:rFonts w:ascii="Century Gothic" w:eastAsia="Arial" w:hAnsi="Century Gothic" w:cs="Arial"/>
          <w:b/>
          <w:sz w:val="30"/>
        </w:rPr>
      </w:pPr>
    </w:p>
    <w:p w14:paraId="2AA5AFA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54.</w:t>
      </w:r>
      <w:r w:rsidRPr="007772C1">
        <w:rPr>
          <w:rFonts w:ascii="Century Gothic" w:eastAsia="Arial" w:hAnsi="Century Gothic" w:cs="Arial"/>
          <w:b/>
          <w:sz w:val="30"/>
        </w:rPr>
        <w:tab/>
        <w:t>Fisura y Cuerpos Extraños</w:t>
      </w:r>
    </w:p>
    <w:p w14:paraId="315198A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w:t>
      </w:r>
      <w:r w:rsidRPr="007772C1">
        <w:rPr>
          <w:rFonts w:ascii="Century Gothic" w:eastAsia="Arial" w:hAnsi="Century Gothic" w:cs="Century Gothic"/>
          <w:b/>
          <w:sz w:val="30"/>
        </w:rPr>
        <w:t>ó</w:t>
      </w:r>
      <w:r w:rsidRPr="007772C1">
        <w:rPr>
          <w:rFonts w:ascii="Century Gothic" w:eastAsia="Arial" w:hAnsi="Century Gothic" w:cs="Arial"/>
          <w:b/>
          <w:sz w:val="30"/>
        </w:rPr>
        <w:t>stico</w:t>
      </w:r>
    </w:p>
    <w:p w14:paraId="225919F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4F465C38" w14:textId="77777777" w:rsidR="007772C1" w:rsidRPr="007772C1" w:rsidRDefault="007772C1" w:rsidP="007772C1">
      <w:pPr>
        <w:ind w:right="-148"/>
        <w:rPr>
          <w:rFonts w:ascii="Century Gothic" w:eastAsia="Arial" w:hAnsi="Century Gothic" w:cs="Arial"/>
          <w:b/>
          <w:sz w:val="30"/>
        </w:rPr>
      </w:pPr>
    </w:p>
    <w:p w14:paraId="594CA65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55.</w:t>
      </w:r>
      <w:r w:rsidRPr="007772C1">
        <w:rPr>
          <w:rFonts w:ascii="Century Gothic" w:eastAsia="Arial" w:hAnsi="Century Gothic" w:cs="Arial"/>
          <w:b/>
          <w:sz w:val="30"/>
        </w:rPr>
        <w:tab/>
        <w:t>Incontinencia y Prolapso</w:t>
      </w:r>
    </w:p>
    <w:p w14:paraId="6C97055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w:t>
      </w:r>
      <w:r w:rsidRPr="007772C1">
        <w:rPr>
          <w:rFonts w:ascii="Century Gothic" w:eastAsia="Arial" w:hAnsi="Century Gothic" w:cs="Century Gothic"/>
          <w:b/>
          <w:sz w:val="30"/>
        </w:rPr>
        <w:t>ó</w:t>
      </w:r>
      <w:r w:rsidRPr="007772C1">
        <w:rPr>
          <w:rFonts w:ascii="Century Gothic" w:eastAsia="Arial" w:hAnsi="Century Gothic" w:cs="Arial"/>
          <w:b/>
          <w:sz w:val="30"/>
        </w:rPr>
        <w:t>stico</w:t>
      </w:r>
    </w:p>
    <w:p w14:paraId="78B4C65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Indicaciones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quirúrgicas</w:t>
      </w:r>
      <w:proofErr w:type="spellEnd"/>
    </w:p>
    <w:p w14:paraId="4A2A4C54" w14:textId="77777777" w:rsidR="007772C1" w:rsidRPr="007772C1" w:rsidRDefault="007772C1" w:rsidP="007772C1">
      <w:pPr>
        <w:ind w:right="-148"/>
        <w:rPr>
          <w:rFonts w:ascii="Century Gothic" w:eastAsia="Arial" w:hAnsi="Century Gothic" w:cs="Arial"/>
          <w:b/>
          <w:sz w:val="30"/>
        </w:rPr>
      </w:pPr>
    </w:p>
    <w:p w14:paraId="53BF001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56.</w:t>
      </w:r>
      <w:r w:rsidRPr="007772C1">
        <w:rPr>
          <w:rFonts w:ascii="Century Gothic" w:eastAsia="Arial" w:hAnsi="Century Gothic" w:cs="Arial"/>
          <w:b/>
          <w:sz w:val="30"/>
        </w:rPr>
        <w:tab/>
        <w:t>Cáncer de Recto</w:t>
      </w:r>
    </w:p>
    <w:p w14:paraId="617265F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Diagnóstico, Abordaje, </w:t>
      </w:r>
      <w:proofErr w:type="spellStart"/>
      <w:r w:rsidRPr="007772C1">
        <w:rPr>
          <w:rFonts w:ascii="Century Gothic" w:eastAsia="Arial" w:hAnsi="Century Gothic" w:cs="Arial"/>
          <w:b/>
          <w:sz w:val="30"/>
        </w:rPr>
        <w:t>Estadiaje</w:t>
      </w:r>
      <w:proofErr w:type="spellEnd"/>
      <w:r w:rsidRPr="007772C1">
        <w:rPr>
          <w:rFonts w:ascii="Century Gothic" w:eastAsia="Arial" w:hAnsi="Century Gothic" w:cs="Arial"/>
          <w:b/>
          <w:sz w:val="30"/>
        </w:rPr>
        <w:t>, Tratamiento y cirugía paliativa</w:t>
      </w:r>
    </w:p>
    <w:p w14:paraId="7CBD9940" w14:textId="77777777" w:rsidR="007772C1" w:rsidRPr="007772C1" w:rsidRDefault="007772C1" w:rsidP="007772C1">
      <w:pPr>
        <w:ind w:right="-148"/>
        <w:rPr>
          <w:rFonts w:ascii="Century Gothic" w:eastAsia="Arial" w:hAnsi="Century Gothic" w:cs="Arial"/>
          <w:b/>
          <w:sz w:val="30"/>
        </w:rPr>
      </w:pPr>
    </w:p>
    <w:p w14:paraId="10AD302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57.</w:t>
      </w:r>
      <w:r w:rsidRPr="007772C1">
        <w:rPr>
          <w:rFonts w:ascii="Century Gothic" w:eastAsia="Arial" w:hAnsi="Century Gothic" w:cs="Arial"/>
          <w:b/>
          <w:sz w:val="30"/>
        </w:rPr>
        <w:tab/>
      </w:r>
      <w:proofErr w:type="spellStart"/>
      <w:r w:rsidRPr="007772C1">
        <w:rPr>
          <w:rFonts w:ascii="Century Gothic" w:eastAsia="Arial" w:hAnsi="Century Gothic" w:cs="Arial"/>
          <w:b/>
          <w:sz w:val="30"/>
        </w:rPr>
        <w:t>Hemicolectomías</w:t>
      </w:r>
      <w:proofErr w:type="spellEnd"/>
      <w:r w:rsidRPr="007772C1">
        <w:rPr>
          <w:rFonts w:ascii="Century Gothic" w:eastAsia="Arial" w:hAnsi="Century Gothic" w:cs="Arial"/>
          <w:b/>
          <w:sz w:val="30"/>
        </w:rPr>
        <w:t xml:space="preserve"> y </w:t>
      </w:r>
      <w:proofErr w:type="spellStart"/>
      <w:r w:rsidRPr="007772C1">
        <w:rPr>
          <w:rFonts w:ascii="Century Gothic" w:eastAsia="Arial" w:hAnsi="Century Gothic" w:cs="Arial"/>
          <w:b/>
          <w:sz w:val="30"/>
        </w:rPr>
        <w:t>Colectomía</w:t>
      </w:r>
      <w:proofErr w:type="spellEnd"/>
      <w:r w:rsidRPr="007772C1">
        <w:rPr>
          <w:rFonts w:ascii="Century Gothic" w:eastAsia="Arial" w:hAnsi="Century Gothic" w:cs="Arial"/>
          <w:b/>
          <w:sz w:val="30"/>
        </w:rPr>
        <w:t xml:space="preserve"> Total</w:t>
      </w:r>
    </w:p>
    <w:p w14:paraId="5F1C097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w:t>
      </w:r>
    </w:p>
    <w:p w14:paraId="51A45C9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Técnicas Quirúrgicas</w:t>
      </w:r>
    </w:p>
    <w:p w14:paraId="298113C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Complicaciones</w:t>
      </w:r>
    </w:p>
    <w:p w14:paraId="57E17E7B" w14:textId="77777777" w:rsidR="007772C1" w:rsidRPr="007772C1" w:rsidRDefault="007772C1" w:rsidP="007772C1">
      <w:pPr>
        <w:ind w:right="-148"/>
        <w:rPr>
          <w:rFonts w:ascii="Century Gothic" w:eastAsia="Arial" w:hAnsi="Century Gothic" w:cs="Arial"/>
          <w:b/>
          <w:sz w:val="30"/>
        </w:rPr>
      </w:pPr>
    </w:p>
    <w:p w14:paraId="00BE1AD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58.</w:t>
      </w:r>
      <w:r w:rsidRPr="007772C1">
        <w:rPr>
          <w:rFonts w:ascii="Century Gothic" w:eastAsia="Arial" w:hAnsi="Century Gothic" w:cs="Arial"/>
          <w:b/>
          <w:sz w:val="30"/>
        </w:rPr>
        <w:tab/>
        <w:t xml:space="preserve">Resección Anterior Baja, </w:t>
      </w:r>
      <w:proofErr w:type="spellStart"/>
      <w:r w:rsidRPr="007772C1">
        <w:rPr>
          <w:rFonts w:ascii="Century Gothic" w:eastAsia="Arial" w:hAnsi="Century Gothic" w:cs="Arial"/>
          <w:b/>
          <w:sz w:val="30"/>
        </w:rPr>
        <w:t>Ultrabaja</w:t>
      </w:r>
      <w:proofErr w:type="spellEnd"/>
      <w:r w:rsidRPr="007772C1">
        <w:rPr>
          <w:rFonts w:ascii="Century Gothic" w:eastAsia="Arial" w:hAnsi="Century Gothic" w:cs="Arial"/>
          <w:b/>
          <w:sz w:val="30"/>
        </w:rPr>
        <w:t xml:space="preserve"> y </w:t>
      </w:r>
      <w:proofErr w:type="spellStart"/>
      <w:r w:rsidRPr="007772C1">
        <w:rPr>
          <w:rFonts w:ascii="Century Gothic" w:eastAsia="Arial" w:hAnsi="Century Gothic" w:cs="Arial"/>
          <w:b/>
          <w:sz w:val="30"/>
        </w:rPr>
        <w:t>Abdominoperineal</w:t>
      </w:r>
      <w:proofErr w:type="spellEnd"/>
    </w:p>
    <w:p w14:paraId="1817672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w:t>
      </w:r>
    </w:p>
    <w:p w14:paraId="54DCB82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Técnicas Quirúrgicas</w:t>
      </w:r>
    </w:p>
    <w:p w14:paraId="3291A0F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Complicaciones</w:t>
      </w:r>
    </w:p>
    <w:p w14:paraId="17D948BA" w14:textId="77777777" w:rsidR="007772C1" w:rsidRPr="007772C1" w:rsidRDefault="007772C1" w:rsidP="007772C1">
      <w:pPr>
        <w:ind w:right="-148"/>
        <w:rPr>
          <w:rFonts w:ascii="Century Gothic" w:eastAsia="Arial" w:hAnsi="Century Gothic" w:cs="Arial"/>
          <w:b/>
          <w:sz w:val="30"/>
        </w:rPr>
      </w:pPr>
    </w:p>
    <w:p w14:paraId="05C7BA00" w14:textId="77777777" w:rsidR="007772C1" w:rsidRPr="007772C1" w:rsidRDefault="007772C1" w:rsidP="007772C1">
      <w:pPr>
        <w:ind w:right="-148"/>
        <w:rPr>
          <w:rFonts w:ascii="Century Gothic" w:eastAsia="Arial" w:hAnsi="Century Gothic" w:cs="Arial"/>
          <w:b/>
          <w:sz w:val="30"/>
        </w:rPr>
      </w:pPr>
    </w:p>
    <w:p w14:paraId="5A374ED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TEMAS PUEM R3</w:t>
      </w:r>
    </w:p>
    <w:p w14:paraId="16D87AD4" w14:textId="77777777" w:rsidR="007772C1" w:rsidRPr="007772C1" w:rsidRDefault="007772C1" w:rsidP="007772C1">
      <w:pPr>
        <w:ind w:right="-148"/>
        <w:rPr>
          <w:rFonts w:ascii="Century Gothic" w:eastAsia="Arial" w:hAnsi="Century Gothic" w:cs="Arial"/>
          <w:b/>
          <w:sz w:val="30"/>
        </w:rPr>
      </w:pPr>
    </w:p>
    <w:p w14:paraId="09ECE00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MÓDULO DE HÍGADO Y VÍA BILIAR</w:t>
      </w:r>
    </w:p>
    <w:p w14:paraId="5F5A1054" w14:textId="77777777" w:rsidR="007772C1" w:rsidRPr="007772C1" w:rsidRDefault="007772C1" w:rsidP="007772C1">
      <w:pPr>
        <w:ind w:right="-148"/>
        <w:rPr>
          <w:rFonts w:ascii="Century Gothic" w:eastAsia="Arial" w:hAnsi="Century Gothic" w:cs="Arial"/>
          <w:b/>
          <w:sz w:val="30"/>
        </w:rPr>
      </w:pPr>
    </w:p>
    <w:p w14:paraId="1D31466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59.</w:t>
      </w:r>
      <w:r w:rsidRPr="007772C1">
        <w:rPr>
          <w:rFonts w:ascii="Century Gothic" w:eastAsia="Arial" w:hAnsi="Century Gothic" w:cs="Arial"/>
          <w:b/>
          <w:sz w:val="30"/>
        </w:rPr>
        <w:tab/>
        <w:t xml:space="preserve">Anatomía y Fisiología del Hígado </w:t>
      </w:r>
    </w:p>
    <w:p w14:paraId="06678A4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Enfoque quirúrgico</w:t>
      </w:r>
    </w:p>
    <w:p w14:paraId="4D2FC47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Pruebas diagnósticas</w:t>
      </w:r>
    </w:p>
    <w:p w14:paraId="3C90F5CD" w14:textId="77777777" w:rsidR="007772C1" w:rsidRPr="007772C1" w:rsidRDefault="007772C1" w:rsidP="007772C1">
      <w:pPr>
        <w:ind w:right="-148"/>
        <w:rPr>
          <w:rFonts w:ascii="Century Gothic" w:eastAsia="Arial" w:hAnsi="Century Gothic" w:cs="Arial"/>
          <w:b/>
          <w:sz w:val="30"/>
        </w:rPr>
      </w:pPr>
    </w:p>
    <w:p w14:paraId="20329AE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60.</w:t>
      </w:r>
      <w:r w:rsidRPr="007772C1">
        <w:rPr>
          <w:rFonts w:ascii="Century Gothic" w:eastAsia="Arial" w:hAnsi="Century Gothic" w:cs="Arial"/>
          <w:b/>
          <w:sz w:val="30"/>
        </w:rPr>
        <w:tab/>
        <w:t>Absceso y Quistes hepáticos</w:t>
      </w:r>
    </w:p>
    <w:p w14:paraId="506C88A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w:t>
      </w:r>
      <w:r w:rsidRPr="007772C1">
        <w:rPr>
          <w:rFonts w:ascii="Century Gothic" w:eastAsia="Arial" w:hAnsi="Century Gothic" w:cs="Century Gothic"/>
          <w:b/>
          <w:sz w:val="30"/>
        </w:rPr>
        <w:t>ó</w:t>
      </w:r>
      <w:r w:rsidRPr="007772C1">
        <w:rPr>
          <w:rFonts w:ascii="Century Gothic" w:eastAsia="Arial" w:hAnsi="Century Gothic" w:cs="Arial"/>
          <w:b/>
          <w:sz w:val="30"/>
        </w:rPr>
        <w:t>stico</w:t>
      </w:r>
    </w:p>
    <w:p w14:paraId="6EC40DA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y técnicas quirúrgicas</w:t>
      </w:r>
    </w:p>
    <w:p w14:paraId="724C40A4" w14:textId="77777777" w:rsidR="007772C1" w:rsidRPr="007772C1" w:rsidRDefault="007772C1" w:rsidP="007772C1">
      <w:pPr>
        <w:ind w:right="-148"/>
        <w:rPr>
          <w:rFonts w:ascii="Century Gothic" w:eastAsia="Arial" w:hAnsi="Century Gothic" w:cs="Arial"/>
          <w:b/>
          <w:sz w:val="30"/>
        </w:rPr>
      </w:pPr>
    </w:p>
    <w:p w14:paraId="7258BB5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61.</w:t>
      </w:r>
      <w:r w:rsidRPr="007772C1">
        <w:rPr>
          <w:rFonts w:ascii="Century Gothic" w:eastAsia="Arial" w:hAnsi="Century Gothic" w:cs="Arial"/>
          <w:b/>
          <w:sz w:val="30"/>
        </w:rPr>
        <w:tab/>
        <w:t>Trauma Hepático</w:t>
      </w:r>
    </w:p>
    <w:p w14:paraId="51185B9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Mecanismo de lesión</w:t>
      </w:r>
    </w:p>
    <w:p w14:paraId="2E7D847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Abordaje </w:t>
      </w:r>
    </w:p>
    <w:p w14:paraId="2050C62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55CF24C7" w14:textId="77777777" w:rsidR="007772C1" w:rsidRPr="007772C1" w:rsidRDefault="007772C1" w:rsidP="007772C1">
      <w:pPr>
        <w:ind w:right="-148"/>
        <w:rPr>
          <w:rFonts w:ascii="Century Gothic" w:eastAsia="Arial" w:hAnsi="Century Gothic" w:cs="Arial"/>
          <w:b/>
          <w:sz w:val="30"/>
        </w:rPr>
      </w:pPr>
    </w:p>
    <w:p w14:paraId="06C2D93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62.</w:t>
      </w:r>
      <w:r w:rsidRPr="007772C1">
        <w:rPr>
          <w:rFonts w:ascii="Century Gothic" w:eastAsia="Arial" w:hAnsi="Century Gothic" w:cs="Arial"/>
          <w:b/>
          <w:sz w:val="30"/>
        </w:rPr>
        <w:tab/>
        <w:t>Tumores Benignos Hepáticos</w:t>
      </w:r>
    </w:p>
    <w:p w14:paraId="7C149EB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w:t>
      </w:r>
      <w:r w:rsidRPr="007772C1">
        <w:rPr>
          <w:rFonts w:ascii="Century Gothic" w:eastAsia="Arial" w:hAnsi="Century Gothic" w:cs="Century Gothic"/>
          <w:b/>
          <w:sz w:val="30"/>
        </w:rPr>
        <w:t>ó</w:t>
      </w:r>
      <w:r w:rsidRPr="007772C1">
        <w:rPr>
          <w:rFonts w:ascii="Century Gothic" w:eastAsia="Arial" w:hAnsi="Century Gothic" w:cs="Arial"/>
          <w:b/>
          <w:sz w:val="30"/>
        </w:rPr>
        <w:t>stico</w:t>
      </w:r>
    </w:p>
    <w:p w14:paraId="3E1912F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y técnicas quirúrgicas</w:t>
      </w:r>
    </w:p>
    <w:p w14:paraId="62F88030" w14:textId="77777777" w:rsidR="007772C1" w:rsidRPr="007772C1" w:rsidRDefault="007772C1" w:rsidP="007772C1">
      <w:pPr>
        <w:ind w:right="-148"/>
        <w:rPr>
          <w:rFonts w:ascii="Century Gothic" w:eastAsia="Arial" w:hAnsi="Century Gothic" w:cs="Arial"/>
          <w:b/>
          <w:sz w:val="30"/>
        </w:rPr>
      </w:pPr>
    </w:p>
    <w:p w14:paraId="725AAD1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63.</w:t>
      </w:r>
      <w:r w:rsidRPr="007772C1">
        <w:rPr>
          <w:rFonts w:ascii="Century Gothic" w:eastAsia="Arial" w:hAnsi="Century Gothic" w:cs="Arial"/>
          <w:b/>
          <w:sz w:val="30"/>
        </w:rPr>
        <w:tab/>
      </w:r>
      <w:proofErr w:type="spellStart"/>
      <w:r w:rsidRPr="007772C1">
        <w:rPr>
          <w:rFonts w:ascii="Century Gothic" w:eastAsia="Arial" w:hAnsi="Century Gothic" w:cs="Arial"/>
          <w:b/>
          <w:sz w:val="30"/>
        </w:rPr>
        <w:t>Hepatocarcinoma</w:t>
      </w:r>
      <w:proofErr w:type="spellEnd"/>
    </w:p>
    <w:p w14:paraId="1BAE5A2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Diagnóstico, Abordaje, </w:t>
      </w:r>
      <w:proofErr w:type="spellStart"/>
      <w:r w:rsidRPr="007772C1">
        <w:rPr>
          <w:rFonts w:ascii="Century Gothic" w:eastAsia="Arial" w:hAnsi="Century Gothic" w:cs="Arial"/>
          <w:b/>
          <w:sz w:val="30"/>
        </w:rPr>
        <w:t>Estadiaje</w:t>
      </w:r>
      <w:proofErr w:type="spellEnd"/>
      <w:r w:rsidRPr="007772C1">
        <w:rPr>
          <w:rFonts w:ascii="Century Gothic" w:eastAsia="Arial" w:hAnsi="Century Gothic" w:cs="Arial"/>
          <w:b/>
          <w:sz w:val="30"/>
        </w:rPr>
        <w:t>, Tratamiento y cirugía paliativa</w:t>
      </w:r>
    </w:p>
    <w:p w14:paraId="0AC4DF63" w14:textId="77777777" w:rsidR="007772C1" w:rsidRPr="007772C1" w:rsidRDefault="007772C1" w:rsidP="007772C1">
      <w:pPr>
        <w:ind w:right="-148"/>
        <w:rPr>
          <w:rFonts w:ascii="Century Gothic" w:eastAsia="Arial" w:hAnsi="Century Gothic" w:cs="Arial"/>
          <w:b/>
          <w:sz w:val="30"/>
        </w:rPr>
      </w:pPr>
    </w:p>
    <w:p w14:paraId="3DBA974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64.</w:t>
      </w:r>
      <w:r w:rsidRPr="007772C1">
        <w:rPr>
          <w:rFonts w:ascii="Century Gothic" w:eastAsia="Arial" w:hAnsi="Century Gothic" w:cs="Arial"/>
          <w:b/>
          <w:sz w:val="30"/>
        </w:rPr>
        <w:tab/>
      </w:r>
      <w:proofErr w:type="spellStart"/>
      <w:r w:rsidRPr="007772C1">
        <w:rPr>
          <w:rFonts w:ascii="Century Gothic" w:eastAsia="Arial" w:hAnsi="Century Gothic" w:cs="Arial"/>
          <w:b/>
          <w:sz w:val="30"/>
        </w:rPr>
        <w:t>Hepatectomías</w:t>
      </w:r>
      <w:proofErr w:type="spellEnd"/>
      <w:r w:rsidRPr="007772C1">
        <w:rPr>
          <w:rFonts w:ascii="Century Gothic" w:eastAsia="Arial" w:hAnsi="Century Gothic" w:cs="Arial"/>
          <w:b/>
          <w:sz w:val="30"/>
        </w:rPr>
        <w:t xml:space="preserve"> </w:t>
      </w:r>
    </w:p>
    <w:p w14:paraId="3A4B69F9" w14:textId="77777777" w:rsidR="007772C1" w:rsidRPr="007772C1" w:rsidRDefault="007772C1" w:rsidP="007772C1">
      <w:pPr>
        <w:ind w:right="-148"/>
        <w:rPr>
          <w:rFonts w:ascii="Century Gothic" w:eastAsia="Arial" w:hAnsi="Century Gothic" w:cs="Arial"/>
          <w:b/>
          <w:sz w:val="30"/>
        </w:rPr>
      </w:pPr>
    </w:p>
    <w:p w14:paraId="7A2D38B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65.</w:t>
      </w:r>
      <w:r w:rsidRPr="007772C1">
        <w:rPr>
          <w:rFonts w:ascii="Century Gothic" w:eastAsia="Arial" w:hAnsi="Century Gothic" w:cs="Arial"/>
          <w:b/>
          <w:sz w:val="30"/>
        </w:rPr>
        <w:tab/>
        <w:t>Falla Hepática Aguda y Crónica</w:t>
      </w:r>
    </w:p>
    <w:p w14:paraId="33E6AF3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Técnicas de Derivación</w:t>
      </w:r>
    </w:p>
    <w:p w14:paraId="33DC6A88" w14:textId="77777777" w:rsidR="007772C1" w:rsidRPr="007772C1" w:rsidRDefault="007772C1" w:rsidP="007772C1">
      <w:pPr>
        <w:ind w:right="-148"/>
        <w:rPr>
          <w:rFonts w:ascii="Century Gothic" w:eastAsia="Arial" w:hAnsi="Century Gothic" w:cs="Arial"/>
          <w:b/>
          <w:sz w:val="30"/>
        </w:rPr>
      </w:pPr>
    </w:p>
    <w:p w14:paraId="29EFBAE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66.</w:t>
      </w:r>
      <w:r w:rsidRPr="007772C1">
        <w:rPr>
          <w:rFonts w:ascii="Century Gothic" w:eastAsia="Arial" w:hAnsi="Century Gothic" w:cs="Arial"/>
          <w:b/>
          <w:sz w:val="30"/>
        </w:rPr>
        <w:tab/>
        <w:t>Anatomía y Fisiología de la Vía Biliar</w:t>
      </w:r>
    </w:p>
    <w:p w14:paraId="6CE2CF9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Enfoque quirúrgico y pruebas diagnósticas</w:t>
      </w:r>
    </w:p>
    <w:p w14:paraId="5441D3BA" w14:textId="77777777" w:rsidR="007772C1" w:rsidRPr="007772C1" w:rsidRDefault="007772C1" w:rsidP="007772C1">
      <w:pPr>
        <w:ind w:right="-148"/>
        <w:rPr>
          <w:rFonts w:ascii="Century Gothic" w:eastAsia="Arial" w:hAnsi="Century Gothic" w:cs="Arial"/>
          <w:b/>
          <w:sz w:val="30"/>
        </w:rPr>
      </w:pPr>
    </w:p>
    <w:p w14:paraId="7C646FB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67.</w:t>
      </w:r>
      <w:r w:rsidRPr="007772C1">
        <w:rPr>
          <w:rFonts w:ascii="Century Gothic" w:eastAsia="Arial" w:hAnsi="Century Gothic" w:cs="Arial"/>
          <w:b/>
          <w:sz w:val="30"/>
        </w:rPr>
        <w:tab/>
        <w:t>Ictericia</w:t>
      </w:r>
    </w:p>
    <w:p w14:paraId="341DD36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Clasificación, Etiología, Diagnóstico clínico y Abordaje</w:t>
      </w:r>
    </w:p>
    <w:p w14:paraId="7745262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Manejo de la ictericia obstructiva </w:t>
      </w:r>
    </w:p>
    <w:p w14:paraId="32D5CEC2" w14:textId="77777777" w:rsidR="007772C1" w:rsidRPr="007772C1" w:rsidRDefault="007772C1" w:rsidP="007772C1">
      <w:pPr>
        <w:ind w:right="-148"/>
        <w:rPr>
          <w:rFonts w:ascii="Century Gothic" w:eastAsia="Arial" w:hAnsi="Century Gothic" w:cs="Arial"/>
          <w:b/>
          <w:sz w:val="30"/>
        </w:rPr>
      </w:pPr>
    </w:p>
    <w:p w14:paraId="4F69B6A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68.</w:t>
      </w:r>
      <w:r w:rsidRPr="007772C1">
        <w:rPr>
          <w:rFonts w:ascii="Century Gothic" w:eastAsia="Arial" w:hAnsi="Century Gothic" w:cs="Arial"/>
          <w:b/>
          <w:sz w:val="30"/>
        </w:rPr>
        <w:tab/>
        <w:t>Colecistitis Aguda y Crónica</w:t>
      </w:r>
    </w:p>
    <w:p w14:paraId="2590034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diagnóstico</w:t>
      </w:r>
    </w:p>
    <w:p w14:paraId="20DA648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y técnicas quirúrgicas</w:t>
      </w:r>
    </w:p>
    <w:p w14:paraId="754F6F8C" w14:textId="77777777" w:rsidR="007772C1" w:rsidRPr="007772C1" w:rsidRDefault="007772C1" w:rsidP="007772C1">
      <w:pPr>
        <w:ind w:right="-148"/>
        <w:rPr>
          <w:rFonts w:ascii="Century Gothic" w:eastAsia="Arial" w:hAnsi="Century Gothic" w:cs="Arial"/>
          <w:b/>
          <w:sz w:val="30"/>
        </w:rPr>
      </w:pPr>
    </w:p>
    <w:p w14:paraId="03774C44" w14:textId="77777777" w:rsidR="007772C1" w:rsidRPr="007772C1" w:rsidRDefault="007772C1" w:rsidP="007772C1">
      <w:pPr>
        <w:ind w:right="-148"/>
        <w:rPr>
          <w:rFonts w:ascii="Century Gothic" w:eastAsia="Arial" w:hAnsi="Century Gothic" w:cs="Arial"/>
          <w:b/>
          <w:sz w:val="30"/>
        </w:rPr>
      </w:pPr>
    </w:p>
    <w:p w14:paraId="12B590A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69.</w:t>
      </w:r>
      <w:r w:rsidRPr="007772C1">
        <w:rPr>
          <w:rFonts w:ascii="Century Gothic" w:eastAsia="Arial" w:hAnsi="Century Gothic" w:cs="Arial"/>
          <w:b/>
          <w:sz w:val="30"/>
        </w:rPr>
        <w:tab/>
        <w:t>Colecistectomía Abierta y Laparoscópica</w:t>
      </w:r>
    </w:p>
    <w:p w14:paraId="5A7B99E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 Quirúrgica</w:t>
      </w:r>
    </w:p>
    <w:p w14:paraId="52CD26F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Complicaciones </w:t>
      </w:r>
    </w:p>
    <w:p w14:paraId="235B991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Videos</w:t>
      </w:r>
    </w:p>
    <w:p w14:paraId="0C0D8B6F" w14:textId="77777777" w:rsidR="007772C1" w:rsidRPr="007772C1" w:rsidRDefault="007772C1" w:rsidP="007772C1">
      <w:pPr>
        <w:ind w:right="-148"/>
        <w:rPr>
          <w:rFonts w:ascii="Century Gothic" w:eastAsia="Arial" w:hAnsi="Century Gothic" w:cs="Arial"/>
          <w:b/>
          <w:sz w:val="30"/>
        </w:rPr>
      </w:pPr>
    </w:p>
    <w:p w14:paraId="7EAAE70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70.</w:t>
      </w:r>
      <w:r w:rsidRPr="007772C1">
        <w:rPr>
          <w:rFonts w:ascii="Century Gothic" w:eastAsia="Arial" w:hAnsi="Century Gothic" w:cs="Arial"/>
          <w:b/>
          <w:sz w:val="30"/>
        </w:rPr>
        <w:tab/>
        <w:t xml:space="preserve">Colangitis y </w:t>
      </w:r>
      <w:proofErr w:type="spellStart"/>
      <w:r w:rsidRPr="007772C1">
        <w:rPr>
          <w:rFonts w:ascii="Century Gothic" w:eastAsia="Arial" w:hAnsi="Century Gothic" w:cs="Arial"/>
          <w:b/>
          <w:sz w:val="30"/>
        </w:rPr>
        <w:t>Coledocolitiasis</w:t>
      </w:r>
      <w:proofErr w:type="spellEnd"/>
    </w:p>
    <w:p w14:paraId="7D6D0EB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fisiopatología</w:t>
      </w:r>
      <w:proofErr w:type="spellEnd"/>
      <w:r w:rsidRPr="007772C1">
        <w:rPr>
          <w:rFonts w:ascii="Century Gothic" w:eastAsia="Arial" w:hAnsi="Century Gothic" w:cs="Arial"/>
          <w:b/>
          <w:sz w:val="30"/>
        </w:rPr>
        <w:t>, abordaje diagn</w:t>
      </w:r>
      <w:r w:rsidRPr="007772C1">
        <w:rPr>
          <w:rFonts w:ascii="Century Gothic" w:eastAsia="Arial" w:hAnsi="Century Gothic" w:cs="Century Gothic"/>
          <w:b/>
          <w:sz w:val="30"/>
        </w:rPr>
        <w:t>ó</w:t>
      </w:r>
      <w:r w:rsidRPr="007772C1">
        <w:rPr>
          <w:rFonts w:ascii="Century Gothic" w:eastAsia="Arial" w:hAnsi="Century Gothic" w:cs="Arial"/>
          <w:b/>
          <w:sz w:val="30"/>
        </w:rPr>
        <w:t>stico</w:t>
      </w:r>
    </w:p>
    <w:p w14:paraId="5BDA7E5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y técnicas quirúrgicas</w:t>
      </w:r>
    </w:p>
    <w:p w14:paraId="682D8CD2" w14:textId="77777777" w:rsidR="007772C1" w:rsidRPr="007772C1" w:rsidRDefault="007772C1" w:rsidP="007772C1">
      <w:pPr>
        <w:ind w:right="-148"/>
        <w:rPr>
          <w:rFonts w:ascii="Century Gothic" w:eastAsia="Arial" w:hAnsi="Century Gothic" w:cs="Arial"/>
          <w:b/>
          <w:sz w:val="30"/>
        </w:rPr>
      </w:pPr>
    </w:p>
    <w:p w14:paraId="36803D7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71.</w:t>
      </w:r>
      <w:r w:rsidRPr="007772C1">
        <w:rPr>
          <w:rFonts w:ascii="Century Gothic" w:eastAsia="Arial" w:hAnsi="Century Gothic" w:cs="Arial"/>
          <w:b/>
          <w:sz w:val="30"/>
        </w:rPr>
        <w:tab/>
        <w:t>Lesiones de Vía Biliar</w:t>
      </w:r>
    </w:p>
    <w:p w14:paraId="70C3BF2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Clasificaciones</w:t>
      </w:r>
    </w:p>
    <w:p w14:paraId="2088ED5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Diagnóstico, Tratamiento y Prevención</w:t>
      </w:r>
    </w:p>
    <w:p w14:paraId="400723F6" w14:textId="77777777" w:rsidR="007772C1" w:rsidRPr="007772C1" w:rsidRDefault="007772C1" w:rsidP="007772C1">
      <w:pPr>
        <w:ind w:right="-148"/>
        <w:rPr>
          <w:rFonts w:ascii="Century Gothic" w:eastAsia="Arial" w:hAnsi="Century Gothic" w:cs="Arial"/>
          <w:b/>
          <w:sz w:val="30"/>
        </w:rPr>
      </w:pPr>
    </w:p>
    <w:p w14:paraId="6CFB750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72.</w:t>
      </w:r>
      <w:r w:rsidRPr="007772C1">
        <w:rPr>
          <w:rFonts w:ascii="Century Gothic" w:eastAsia="Arial" w:hAnsi="Century Gothic" w:cs="Arial"/>
          <w:b/>
          <w:sz w:val="30"/>
        </w:rPr>
        <w:tab/>
        <w:t>Tumores de la Vía Biliar</w:t>
      </w:r>
    </w:p>
    <w:p w14:paraId="05C54D2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Diagnóstico, Abordaje, </w:t>
      </w:r>
      <w:proofErr w:type="spellStart"/>
      <w:r w:rsidRPr="007772C1">
        <w:rPr>
          <w:rFonts w:ascii="Century Gothic" w:eastAsia="Arial" w:hAnsi="Century Gothic" w:cs="Arial"/>
          <w:b/>
          <w:sz w:val="30"/>
        </w:rPr>
        <w:t>Estadiaje</w:t>
      </w:r>
      <w:proofErr w:type="spellEnd"/>
      <w:r w:rsidRPr="007772C1">
        <w:rPr>
          <w:rFonts w:ascii="Century Gothic" w:eastAsia="Arial" w:hAnsi="Century Gothic" w:cs="Arial"/>
          <w:b/>
          <w:sz w:val="30"/>
        </w:rPr>
        <w:t>, Tratamiento y cirugía paliativa</w:t>
      </w:r>
    </w:p>
    <w:p w14:paraId="7D2DD99C" w14:textId="77777777" w:rsidR="007772C1" w:rsidRPr="007772C1" w:rsidRDefault="007772C1" w:rsidP="007772C1">
      <w:pPr>
        <w:ind w:right="-148"/>
        <w:rPr>
          <w:rFonts w:ascii="Century Gothic" w:eastAsia="Arial" w:hAnsi="Century Gothic" w:cs="Arial"/>
          <w:b/>
          <w:sz w:val="30"/>
        </w:rPr>
      </w:pPr>
    </w:p>
    <w:p w14:paraId="63022CF5" w14:textId="77777777" w:rsidR="007772C1" w:rsidRPr="007772C1" w:rsidRDefault="007772C1" w:rsidP="007772C1">
      <w:pPr>
        <w:ind w:right="-148"/>
        <w:rPr>
          <w:rFonts w:ascii="Century Gothic" w:eastAsia="Arial" w:hAnsi="Century Gothic" w:cs="Arial"/>
          <w:b/>
          <w:sz w:val="30"/>
        </w:rPr>
      </w:pPr>
    </w:p>
    <w:p w14:paraId="6583936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MÓDULO BAZO, PÁNCREAS Y RETROPERITONEO</w:t>
      </w:r>
    </w:p>
    <w:p w14:paraId="03BC00C4" w14:textId="77777777" w:rsidR="007772C1" w:rsidRPr="007772C1" w:rsidRDefault="007772C1" w:rsidP="007772C1">
      <w:pPr>
        <w:ind w:right="-148"/>
        <w:rPr>
          <w:rFonts w:ascii="Century Gothic" w:eastAsia="Arial" w:hAnsi="Century Gothic" w:cs="Arial"/>
          <w:b/>
          <w:sz w:val="30"/>
        </w:rPr>
      </w:pPr>
    </w:p>
    <w:p w14:paraId="5E7600D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73.</w:t>
      </w:r>
      <w:r w:rsidRPr="007772C1">
        <w:rPr>
          <w:rFonts w:ascii="Century Gothic" w:eastAsia="Arial" w:hAnsi="Century Gothic" w:cs="Arial"/>
          <w:b/>
          <w:sz w:val="30"/>
        </w:rPr>
        <w:tab/>
        <w:t>Anatomía y Fisiología del Bazo</w:t>
      </w:r>
    </w:p>
    <w:p w14:paraId="700B4DA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Enfoque Quirúrgico</w:t>
      </w:r>
    </w:p>
    <w:p w14:paraId="7CAF3B83" w14:textId="77777777" w:rsidR="007772C1" w:rsidRPr="007772C1" w:rsidRDefault="007772C1" w:rsidP="007772C1">
      <w:pPr>
        <w:ind w:right="-148"/>
        <w:rPr>
          <w:rFonts w:ascii="Century Gothic" w:eastAsia="Arial" w:hAnsi="Century Gothic" w:cs="Arial"/>
          <w:b/>
          <w:sz w:val="30"/>
        </w:rPr>
      </w:pPr>
    </w:p>
    <w:p w14:paraId="698AF8D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74.</w:t>
      </w:r>
      <w:r w:rsidRPr="007772C1">
        <w:rPr>
          <w:rFonts w:ascii="Century Gothic" w:eastAsia="Arial" w:hAnsi="Century Gothic" w:cs="Arial"/>
          <w:b/>
          <w:sz w:val="30"/>
        </w:rPr>
        <w:tab/>
        <w:t>Esplenectomía</w:t>
      </w:r>
    </w:p>
    <w:p w14:paraId="137836E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w:t>
      </w:r>
    </w:p>
    <w:p w14:paraId="05DE1E1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 quirúrgica abierta y LAPA</w:t>
      </w:r>
    </w:p>
    <w:p w14:paraId="3536509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Complicaciones</w:t>
      </w:r>
    </w:p>
    <w:p w14:paraId="7FBDCB8D" w14:textId="77777777" w:rsidR="007772C1" w:rsidRPr="007772C1" w:rsidRDefault="007772C1" w:rsidP="007772C1">
      <w:pPr>
        <w:ind w:right="-148"/>
        <w:rPr>
          <w:rFonts w:ascii="Century Gothic" w:eastAsia="Arial" w:hAnsi="Century Gothic" w:cs="Arial"/>
          <w:b/>
          <w:sz w:val="30"/>
        </w:rPr>
      </w:pPr>
    </w:p>
    <w:p w14:paraId="2F36CA3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75.</w:t>
      </w:r>
      <w:r w:rsidRPr="007772C1">
        <w:rPr>
          <w:rFonts w:ascii="Century Gothic" w:eastAsia="Arial" w:hAnsi="Century Gothic" w:cs="Arial"/>
          <w:b/>
          <w:sz w:val="30"/>
        </w:rPr>
        <w:tab/>
        <w:t>Trauma Esplénico</w:t>
      </w:r>
    </w:p>
    <w:p w14:paraId="63F9AD9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Mecanismo de lesión</w:t>
      </w:r>
    </w:p>
    <w:p w14:paraId="7C86ABB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Abordaje </w:t>
      </w:r>
    </w:p>
    <w:p w14:paraId="5575739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15E0ADBE" w14:textId="77777777" w:rsidR="007772C1" w:rsidRPr="007772C1" w:rsidRDefault="007772C1" w:rsidP="007772C1">
      <w:pPr>
        <w:ind w:right="-148"/>
        <w:rPr>
          <w:rFonts w:ascii="Century Gothic" w:eastAsia="Arial" w:hAnsi="Century Gothic" w:cs="Arial"/>
          <w:b/>
          <w:sz w:val="30"/>
        </w:rPr>
      </w:pPr>
    </w:p>
    <w:p w14:paraId="677620D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76.</w:t>
      </w:r>
      <w:r w:rsidRPr="007772C1">
        <w:rPr>
          <w:rFonts w:ascii="Century Gothic" w:eastAsia="Arial" w:hAnsi="Century Gothic" w:cs="Arial"/>
          <w:b/>
          <w:sz w:val="30"/>
        </w:rPr>
        <w:tab/>
        <w:t>Anatomía y Fisiología del Páncreas</w:t>
      </w:r>
    </w:p>
    <w:p w14:paraId="39D701F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Enfoque quirúrgico</w:t>
      </w:r>
    </w:p>
    <w:p w14:paraId="0873587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Técnicas diagnósticas (CPRE)</w:t>
      </w:r>
    </w:p>
    <w:p w14:paraId="4C15B11C" w14:textId="77777777" w:rsidR="007772C1" w:rsidRPr="007772C1" w:rsidRDefault="007772C1" w:rsidP="007772C1">
      <w:pPr>
        <w:ind w:right="-148"/>
        <w:rPr>
          <w:rFonts w:ascii="Century Gothic" w:eastAsia="Arial" w:hAnsi="Century Gothic" w:cs="Arial"/>
          <w:b/>
          <w:sz w:val="30"/>
        </w:rPr>
      </w:pPr>
    </w:p>
    <w:p w14:paraId="77385DE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77.</w:t>
      </w:r>
      <w:r w:rsidRPr="007772C1">
        <w:rPr>
          <w:rFonts w:ascii="Century Gothic" w:eastAsia="Arial" w:hAnsi="Century Gothic" w:cs="Arial"/>
          <w:b/>
          <w:sz w:val="30"/>
        </w:rPr>
        <w:tab/>
        <w:t>Pancreatitis Aguda</w:t>
      </w:r>
    </w:p>
    <w:p w14:paraId="4876715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Etiología, Clasificación, Manejo médico y quirúrgico</w:t>
      </w:r>
    </w:p>
    <w:p w14:paraId="02E78A3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Complicaciones</w:t>
      </w:r>
    </w:p>
    <w:p w14:paraId="07AD8DB7" w14:textId="77777777" w:rsidR="007772C1" w:rsidRPr="007772C1" w:rsidRDefault="007772C1" w:rsidP="007772C1">
      <w:pPr>
        <w:ind w:right="-148"/>
        <w:rPr>
          <w:rFonts w:ascii="Century Gothic" w:eastAsia="Arial" w:hAnsi="Century Gothic" w:cs="Arial"/>
          <w:b/>
          <w:sz w:val="30"/>
        </w:rPr>
      </w:pPr>
    </w:p>
    <w:p w14:paraId="28224807" w14:textId="77777777" w:rsidR="007772C1" w:rsidRPr="007772C1" w:rsidRDefault="007772C1" w:rsidP="007772C1">
      <w:pPr>
        <w:ind w:right="-148"/>
        <w:rPr>
          <w:rFonts w:ascii="Century Gothic" w:eastAsia="Arial" w:hAnsi="Century Gothic" w:cs="Arial"/>
          <w:b/>
          <w:sz w:val="30"/>
        </w:rPr>
      </w:pPr>
    </w:p>
    <w:p w14:paraId="4631F4E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78.</w:t>
      </w:r>
      <w:r w:rsidRPr="007772C1">
        <w:rPr>
          <w:rFonts w:ascii="Century Gothic" w:eastAsia="Arial" w:hAnsi="Century Gothic" w:cs="Arial"/>
          <w:b/>
          <w:sz w:val="30"/>
        </w:rPr>
        <w:tab/>
        <w:t>Pancreatitis Crónica y Trauma Pancreático</w:t>
      </w:r>
    </w:p>
    <w:p w14:paraId="058CE74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Etiología, Clasificación, Manejo médico y quirúrgico</w:t>
      </w:r>
    </w:p>
    <w:p w14:paraId="09911DC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Complicaciones</w:t>
      </w:r>
    </w:p>
    <w:p w14:paraId="1F3041B9" w14:textId="77777777" w:rsidR="007772C1" w:rsidRPr="007772C1" w:rsidRDefault="007772C1" w:rsidP="007772C1">
      <w:pPr>
        <w:ind w:right="-148"/>
        <w:rPr>
          <w:rFonts w:ascii="Century Gothic" w:eastAsia="Arial" w:hAnsi="Century Gothic" w:cs="Arial"/>
          <w:b/>
          <w:sz w:val="30"/>
        </w:rPr>
      </w:pPr>
    </w:p>
    <w:p w14:paraId="1956154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79.</w:t>
      </w:r>
      <w:r w:rsidRPr="007772C1">
        <w:rPr>
          <w:rFonts w:ascii="Century Gothic" w:eastAsia="Arial" w:hAnsi="Century Gothic" w:cs="Arial"/>
          <w:b/>
          <w:sz w:val="30"/>
        </w:rPr>
        <w:tab/>
        <w:t xml:space="preserve">Tumores Benignos del Páncreas y </w:t>
      </w:r>
      <w:proofErr w:type="spellStart"/>
      <w:r w:rsidRPr="007772C1">
        <w:rPr>
          <w:rFonts w:ascii="Century Gothic" w:eastAsia="Arial" w:hAnsi="Century Gothic" w:cs="Arial"/>
          <w:b/>
          <w:sz w:val="30"/>
        </w:rPr>
        <w:t>Retroperitoneo</w:t>
      </w:r>
      <w:proofErr w:type="spellEnd"/>
    </w:p>
    <w:p w14:paraId="167BDC3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Diagnóstico y Abordaje</w:t>
      </w:r>
    </w:p>
    <w:p w14:paraId="28BB7755"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Gastrinomas</w:t>
      </w:r>
      <w:proofErr w:type="spellEnd"/>
    </w:p>
    <w:p w14:paraId="3ADDB373" w14:textId="77777777" w:rsidR="007772C1" w:rsidRPr="007772C1" w:rsidRDefault="007772C1" w:rsidP="007772C1">
      <w:pPr>
        <w:ind w:right="-148"/>
        <w:rPr>
          <w:rFonts w:ascii="Century Gothic" w:eastAsia="Arial" w:hAnsi="Century Gothic" w:cs="Arial"/>
          <w:b/>
          <w:sz w:val="30"/>
        </w:rPr>
      </w:pPr>
    </w:p>
    <w:p w14:paraId="663A05C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80.</w:t>
      </w:r>
      <w:r w:rsidRPr="007772C1">
        <w:rPr>
          <w:rFonts w:ascii="Century Gothic" w:eastAsia="Arial" w:hAnsi="Century Gothic" w:cs="Arial"/>
          <w:b/>
          <w:sz w:val="30"/>
        </w:rPr>
        <w:tab/>
        <w:t>Tumores Malignos del Páncreas</w:t>
      </w:r>
    </w:p>
    <w:p w14:paraId="5AFBF28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Diagnóstico y Abordaje</w:t>
      </w:r>
    </w:p>
    <w:p w14:paraId="0E938248"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Whipple</w:t>
      </w:r>
      <w:proofErr w:type="spellEnd"/>
    </w:p>
    <w:p w14:paraId="4BF9ACD8" w14:textId="77777777" w:rsidR="007772C1" w:rsidRPr="007772C1" w:rsidRDefault="007772C1" w:rsidP="007772C1">
      <w:pPr>
        <w:ind w:right="-148"/>
        <w:rPr>
          <w:rFonts w:ascii="Century Gothic" w:eastAsia="Arial" w:hAnsi="Century Gothic" w:cs="Arial"/>
          <w:b/>
          <w:sz w:val="30"/>
        </w:rPr>
      </w:pPr>
    </w:p>
    <w:p w14:paraId="4468A625" w14:textId="77777777" w:rsidR="007772C1" w:rsidRPr="007772C1" w:rsidRDefault="007772C1" w:rsidP="007772C1">
      <w:pPr>
        <w:ind w:right="-148"/>
        <w:rPr>
          <w:rFonts w:ascii="Century Gothic" w:eastAsia="Arial" w:hAnsi="Century Gothic" w:cs="Arial"/>
          <w:b/>
          <w:sz w:val="30"/>
        </w:rPr>
      </w:pPr>
    </w:p>
    <w:p w14:paraId="7DBAC4C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MÓDULO DE CABEZA Y CUELLO</w:t>
      </w:r>
    </w:p>
    <w:p w14:paraId="011D4492" w14:textId="77777777" w:rsidR="007772C1" w:rsidRPr="007772C1" w:rsidRDefault="007772C1" w:rsidP="007772C1">
      <w:pPr>
        <w:ind w:right="-148"/>
        <w:rPr>
          <w:rFonts w:ascii="Century Gothic" w:eastAsia="Arial" w:hAnsi="Century Gothic" w:cs="Arial"/>
          <w:b/>
          <w:sz w:val="30"/>
        </w:rPr>
      </w:pPr>
    </w:p>
    <w:p w14:paraId="5ADC42D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81.</w:t>
      </w:r>
      <w:r w:rsidRPr="007772C1">
        <w:rPr>
          <w:rFonts w:ascii="Century Gothic" w:eastAsia="Arial" w:hAnsi="Century Gothic" w:cs="Arial"/>
          <w:b/>
          <w:sz w:val="30"/>
        </w:rPr>
        <w:tab/>
      </w:r>
      <w:proofErr w:type="spellStart"/>
      <w:r w:rsidRPr="007772C1">
        <w:rPr>
          <w:rFonts w:ascii="Century Gothic" w:eastAsia="Arial" w:hAnsi="Century Gothic" w:cs="Arial"/>
          <w:b/>
          <w:sz w:val="30"/>
        </w:rPr>
        <w:t>Amigdalectomía</w:t>
      </w:r>
      <w:proofErr w:type="spellEnd"/>
      <w:r w:rsidRPr="007772C1">
        <w:rPr>
          <w:rFonts w:ascii="Century Gothic" w:eastAsia="Arial" w:hAnsi="Century Gothic" w:cs="Arial"/>
          <w:b/>
          <w:sz w:val="30"/>
        </w:rPr>
        <w:t xml:space="preserve"> y </w:t>
      </w:r>
      <w:proofErr w:type="spellStart"/>
      <w:r w:rsidRPr="007772C1">
        <w:rPr>
          <w:rFonts w:ascii="Century Gothic" w:eastAsia="Arial" w:hAnsi="Century Gothic" w:cs="Arial"/>
          <w:b/>
          <w:sz w:val="30"/>
        </w:rPr>
        <w:t>Adenoidectomía</w:t>
      </w:r>
      <w:proofErr w:type="spellEnd"/>
    </w:p>
    <w:p w14:paraId="4EFC4B7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Patología amigdalina</w:t>
      </w:r>
    </w:p>
    <w:p w14:paraId="3FE78C4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y técnicas quirúrgicas</w:t>
      </w:r>
    </w:p>
    <w:p w14:paraId="30FDC2F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Complicaciones </w:t>
      </w:r>
    </w:p>
    <w:p w14:paraId="122DF7B2" w14:textId="77777777" w:rsidR="007772C1" w:rsidRPr="007772C1" w:rsidRDefault="007772C1" w:rsidP="007772C1">
      <w:pPr>
        <w:ind w:right="-148"/>
        <w:rPr>
          <w:rFonts w:ascii="Century Gothic" w:eastAsia="Arial" w:hAnsi="Century Gothic" w:cs="Arial"/>
          <w:b/>
          <w:sz w:val="30"/>
        </w:rPr>
      </w:pPr>
    </w:p>
    <w:p w14:paraId="0884195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82.</w:t>
      </w:r>
      <w:r w:rsidRPr="007772C1">
        <w:rPr>
          <w:rFonts w:ascii="Century Gothic" w:eastAsia="Arial" w:hAnsi="Century Gothic" w:cs="Arial"/>
          <w:b/>
          <w:sz w:val="30"/>
        </w:rPr>
        <w:tab/>
        <w:t>Tumores de Cavidad Oral, Faringe y Laringe</w:t>
      </w:r>
    </w:p>
    <w:p w14:paraId="4ECD08D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Epidemiología, Cuadro clínico, Diagnóstico y Abordaje</w:t>
      </w:r>
    </w:p>
    <w:p w14:paraId="2AD982C4" w14:textId="77777777" w:rsidR="007772C1" w:rsidRPr="007772C1" w:rsidRDefault="007772C1" w:rsidP="007772C1">
      <w:pPr>
        <w:ind w:right="-148"/>
        <w:rPr>
          <w:rFonts w:ascii="Century Gothic" w:eastAsia="Arial" w:hAnsi="Century Gothic" w:cs="Arial"/>
          <w:b/>
          <w:sz w:val="30"/>
        </w:rPr>
      </w:pPr>
    </w:p>
    <w:p w14:paraId="757A5E6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83.</w:t>
      </w:r>
      <w:r w:rsidRPr="007772C1">
        <w:rPr>
          <w:rFonts w:ascii="Century Gothic" w:eastAsia="Arial" w:hAnsi="Century Gothic" w:cs="Arial"/>
          <w:b/>
          <w:sz w:val="30"/>
        </w:rPr>
        <w:tab/>
        <w:t>Glándulas Salivales</w:t>
      </w:r>
    </w:p>
    <w:p w14:paraId="7285C23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Anatomía y Fisiología</w:t>
      </w:r>
    </w:p>
    <w:p w14:paraId="10793FA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Neoplasias</w:t>
      </w:r>
    </w:p>
    <w:p w14:paraId="168BCB0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 y complicaciones</w:t>
      </w:r>
    </w:p>
    <w:p w14:paraId="0BF796F8" w14:textId="77777777" w:rsidR="007772C1" w:rsidRPr="007772C1" w:rsidRDefault="007772C1" w:rsidP="007772C1">
      <w:pPr>
        <w:ind w:right="-148"/>
        <w:rPr>
          <w:rFonts w:ascii="Century Gothic" w:eastAsia="Arial" w:hAnsi="Century Gothic" w:cs="Arial"/>
          <w:b/>
          <w:sz w:val="30"/>
        </w:rPr>
      </w:pPr>
    </w:p>
    <w:p w14:paraId="3467650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84.</w:t>
      </w:r>
      <w:r w:rsidRPr="007772C1">
        <w:rPr>
          <w:rFonts w:ascii="Century Gothic" w:eastAsia="Arial" w:hAnsi="Century Gothic" w:cs="Arial"/>
          <w:b/>
          <w:sz w:val="30"/>
        </w:rPr>
        <w:tab/>
        <w:t>Anatomía quirúrgica de Cuello</w:t>
      </w:r>
    </w:p>
    <w:p w14:paraId="7D9AF16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Anatomía Quirúrgica (Triángulos)</w:t>
      </w:r>
    </w:p>
    <w:p w14:paraId="3C2C5AB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Zonas del cuello en trauma</w:t>
      </w:r>
    </w:p>
    <w:p w14:paraId="0CA18F14" w14:textId="77777777" w:rsidR="007772C1" w:rsidRPr="007772C1" w:rsidRDefault="007772C1" w:rsidP="007772C1">
      <w:pPr>
        <w:ind w:right="-148"/>
        <w:rPr>
          <w:rFonts w:ascii="Century Gothic" w:eastAsia="Arial" w:hAnsi="Century Gothic" w:cs="Arial"/>
          <w:b/>
          <w:sz w:val="30"/>
        </w:rPr>
      </w:pPr>
    </w:p>
    <w:p w14:paraId="2CFAAF4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85.</w:t>
      </w:r>
      <w:r w:rsidRPr="007772C1">
        <w:rPr>
          <w:rFonts w:ascii="Century Gothic" w:eastAsia="Arial" w:hAnsi="Century Gothic" w:cs="Arial"/>
          <w:b/>
          <w:sz w:val="30"/>
        </w:rPr>
        <w:tab/>
        <w:t>Glándula tiroides</w:t>
      </w:r>
    </w:p>
    <w:p w14:paraId="28224B4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Anatomía quirúrgica + Fisiología</w:t>
      </w:r>
    </w:p>
    <w:p w14:paraId="46AE7D2B" w14:textId="77777777" w:rsidR="007772C1" w:rsidRPr="007772C1" w:rsidRDefault="007772C1" w:rsidP="007772C1">
      <w:pPr>
        <w:ind w:right="-148"/>
        <w:rPr>
          <w:rFonts w:ascii="Century Gothic" w:eastAsia="Arial" w:hAnsi="Century Gothic" w:cs="Arial"/>
          <w:b/>
          <w:sz w:val="30"/>
        </w:rPr>
      </w:pPr>
    </w:p>
    <w:p w14:paraId="2F04B21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86.</w:t>
      </w:r>
      <w:r w:rsidRPr="007772C1">
        <w:rPr>
          <w:rFonts w:ascii="Century Gothic" w:eastAsia="Arial" w:hAnsi="Century Gothic" w:cs="Arial"/>
          <w:b/>
          <w:sz w:val="30"/>
        </w:rPr>
        <w:tab/>
        <w:t>Nódulo Tiroideo</w:t>
      </w:r>
    </w:p>
    <w:p w14:paraId="622FE8A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Abordaje diagnóstico</w:t>
      </w:r>
    </w:p>
    <w:p w14:paraId="62FE1F0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Énfasis en pruebas diagnósticas de patología tiroidea</w:t>
      </w:r>
    </w:p>
    <w:p w14:paraId="49F8EB6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TIRADS</w:t>
      </w:r>
    </w:p>
    <w:p w14:paraId="6D6C3139" w14:textId="77777777" w:rsidR="007772C1" w:rsidRPr="007772C1" w:rsidRDefault="007772C1" w:rsidP="007772C1">
      <w:pPr>
        <w:ind w:right="-148"/>
        <w:rPr>
          <w:rFonts w:ascii="Century Gothic" w:eastAsia="Arial" w:hAnsi="Century Gothic" w:cs="Arial"/>
          <w:b/>
          <w:sz w:val="30"/>
        </w:rPr>
      </w:pPr>
    </w:p>
    <w:p w14:paraId="6AA9513D" w14:textId="77777777" w:rsidR="007772C1" w:rsidRPr="007772C1" w:rsidRDefault="007772C1" w:rsidP="007772C1">
      <w:pPr>
        <w:ind w:right="-148"/>
        <w:rPr>
          <w:rFonts w:ascii="Century Gothic" w:eastAsia="Arial" w:hAnsi="Century Gothic" w:cs="Arial"/>
          <w:b/>
          <w:sz w:val="30"/>
        </w:rPr>
      </w:pPr>
    </w:p>
    <w:p w14:paraId="7C9E82F9" w14:textId="77777777" w:rsidR="007772C1" w:rsidRPr="007772C1" w:rsidRDefault="007772C1" w:rsidP="007772C1">
      <w:pPr>
        <w:ind w:right="-148"/>
        <w:rPr>
          <w:rFonts w:ascii="Century Gothic" w:eastAsia="Arial" w:hAnsi="Century Gothic" w:cs="Arial"/>
          <w:b/>
          <w:sz w:val="30"/>
        </w:rPr>
      </w:pPr>
    </w:p>
    <w:p w14:paraId="6813874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87.</w:t>
      </w:r>
      <w:r w:rsidRPr="007772C1">
        <w:rPr>
          <w:rFonts w:ascii="Century Gothic" w:eastAsia="Arial" w:hAnsi="Century Gothic" w:cs="Arial"/>
          <w:b/>
          <w:sz w:val="30"/>
        </w:rPr>
        <w:tab/>
        <w:t>Patología Benigna de Tiroides</w:t>
      </w:r>
    </w:p>
    <w:p w14:paraId="5039ED0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Hipertiroidismo, Tiroiditis y Bocios</w:t>
      </w:r>
    </w:p>
    <w:p w14:paraId="5947533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2050B38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Quiste </w:t>
      </w:r>
      <w:proofErr w:type="spellStart"/>
      <w:r w:rsidRPr="007772C1">
        <w:rPr>
          <w:rFonts w:ascii="Century Gothic" w:eastAsia="Arial" w:hAnsi="Century Gothic" w:cs="Arial"/>
          <w:b/>
          <w:sz w:val="30"/>
        </w:rPr>
        <w:t>Tirogloso</w:t>
      </w:r>
      <w:proofErr w:type="spellEnd"/>
    </w:p>
    <w:p w14:paraId="53054678" w14:textId="77777777" w:rsidR="007772C1" w:rsidRPr="007772C1" w:rsidRDefault="007772C1" w:rsidP="007772C1">
      <w:pPr>
        <w:ind w:right="-148"/>
        <w:rPr>
          <w:rFonts w:ascii="Century Gothic" w:eastAsia="Arial" w:hAnsi="Century Gothic" w:cs="Arial"/>
          <w:b/>
          <w:sz w:val="30"/>
        </w:rPr>
      </w:pPr>
    </w:p>
    <w:p w14:paraId="0C6D5B6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88.</w:t>
      </w:r>
      <w:r w:rsidRPr="007772C1">
        <w:rPr>
          <w:rFonts w:ascii="Century Gothic" w:eastAsia="Arial" w:hAnsi="Century Gothic" w:cs="Arial"/>
          <w:b/>
          <w:sz w:val="30"/>
        </w:rPr>
        <w:tab/>
        <w:t>Tiroidectomías</w:t>
      </w:r>
    </w:p>
    <w:p w14:paraId="5A58A19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153CCF0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Tipos y técnicas quirúrgicas</w:t>
      </w:r>
    </w:p>
    <w:p w14:paraId="58DF85A7" w14:textId="77777777" w:rsidR="007772C1" w:rsidRPr="007772C1" w:rsidRDefault="007772C1" w:rsidP="007772C1">
      <w:pPr>
        <w:ind w:right="-148"/>
        <w:rPr>
          <w:rFonts w:ascii="Century Gothic" w:eastAsia="Arial" w:hAnsi="Century Gothic" w:cs="Arial"/>
          <w:b/>
          <w:sz w:val="30"/>
        </w:rPr>
      </w:pPr>
    </w:p>
    <w:p w14:paraId="12173B6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89.</w:t>
      </w:r>
      <w:r w:rsidRPr="007772C1">
        <w:rPr>
          <w:rFonts w:ascii="Century Gothic" w:eastAsia="Arial" w:hAnsi="Century Gothic" w:cs="Arial"/>
          <w:b/>
          <w:sz w:val="30"/>
        </w:rPr>
        <w:tab/>
        <w:t>Paratiroides</w:t>
      </w:r>
    </w:p>
    <w:p w14:paraId="204E88D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Anatomía y Fisiología breve</w:t>
      </w:r>
    </w:p>
    <w:p w14:paraId="7FE3FF8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Patología benigna y maligna</w:t>
      </w:r>
    </w:p>
    <w:p w14:paraId="68CE1DE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Énfasis en indicaciones quirúrgicas y técnicas</w:t>
      </w:r>
    </w:p>
    <w:p w14:paraId="465E148A" w14:textId="77777777" w:rsidR="007772C1" w:rsidRPr="007772C1" w:rsidRDefault="007772C1" w:rsidP="007772C1">
      <w:pPr>
        <w:ind w:right="-148"/>
        <w:rPr>
          <w:rFonts w:ascii="Century Gothic" w:eastAsia="Arial" w:hAnsi="Century Gothic" w:cs="Arial"/>
          <w:b/>
          <w:sz w:val="30"/>
        </w:rPr>
      </w:pPr>
    </w:p>
    <w:p w14:paraId="2246C20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90.</w:t>
      </w:r>
      <w:r w:rsidRPr="007772C1">
        <w:rPr>
          <w:rFonts w:ascii="Century Gothic" w:eastAsia="Arial" w:hAnsi="Century Gothic" w:cs="Arial"/>
          <w:b/>
          <w:sz w:val="30"/>
        </w:rPr>
        <w:tab/>
        <w:t>Tumores de la Piel</w:t>
      </w:r>
    </w:p>
    <w:p w14:paraId="0F8D925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Tumores Benignos</w:t>
      </w:r>
    </w:p>
    <w:p w14:paraId="453384E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Tumores Malignos</w:t>
      </w:r>
    </w:p>
    <w:p w14:paraId="647F147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 xml:space="preserve">Lesiones </w:t>
      </w:r>
      <w:proofErr w:type="spellStart"/>
      <w:r w:rsidRPr="007772C1">
        <w:rPr>
          <w:rFonts w:ascii="Century Gothic" w:eastAsia="Arial" w:hAnsi="Century Gothic" w:cs="Arial"/>
          <w:b/>
          <w:sz w:val="30"/>
        </w:rPr>
        <w:t>Premalignas</w:t>
      </w:r>
      <w:proofErr w:type="spellEnd"/>
    </w:p>
    <w:p w14:paraId="7A421FE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Diagnóstico, Prevención</w:t>
      </w:r>
    </w:p>
    <w:p w14:paraId="55CEE3F7" w14:textId="77777777" w:rsidR="007772C1" w:rsidRPr="007772C1" w:rsidRDefault="007772C1" w:rsidP="007772C1">
      <w:pPr>
        <w:ind w:right="-148"/>
        <w:rPr>
          <w:rFonts w:ascii="Century Gothic" w:eastAsia="Arial" w:hAnsi="Century Gothic" w:cs="Arial"/>
          <w:b/>
          <w:sz w:val="30"/>
        </w:rPr>
      </w:pPr>
    </w:p>
    <w:p w14:paraId="7D0C6F1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MÓDULO MAMA</w:t>
      </w:r>
    </w:p>
    <w:p w14:paraId="610EC8EE" w14:textId="77777777" w:rsidR="007772C1" w:rsidRPr="007772C1" w:rsidRDefault="007772C1" w:rsidP="007772C1">
      <w:pPr>
        <w:ind w:right="-148"/>
        <w:rPr>
          <w:rFonts w:ascii="Century Gothic" w:eastAsia="Arial" w:hAnsi="Century Gothic" w:cs="Arial"/>
          <w:b/>
          <w:sz w:val="30"/>
        </w:rPr>
      </w:pPr>
    </w:p>
    <w:p w14:paraId="0F3F2AC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91.</w:t>
      </w:r>
      <w:r w:rsidRPr="007772C1">
        <w:rPr>
          <w:rFonts w:ascii="Century Gothic" w:eastAsia="Arial" w:hAnsi="Century Gothic" w:cs="Arial"/>
          <w:b/>
          <w:sz w:val="30"/>
        </w:rPr>
        <w:tab/>
        <w:t>Anatomía y Fisiología</w:t>
      </w:r>
    </w:p>
    <w:p w14:paraId="0559DA3C" w14:textId="77777777" w:rsidR="007772C1" w:rsidRPr="007772C1" w:rsidRDefault="007772C1" w:rsidP="007772C1">
      <w:pPr>
        <w:ind w:right="-148"/>
        <w:rPr>
          <w:rFonts w:ascii="Century Gothic" w:eastAsia="Arial" w:hAnsi="Century Gothic" w:cs="Arial"/>
          <w:b/>
          <w:sz w:val="30"/>
        </w:rPr>
      </w:pPr>
    </w:p>
    <w:p w14:paraId="6315E88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92.</w:t>
      </w:r>
      <w:r w:rsidRPr="007772C1">
        <w:rPr>
          <w:rFonts w:ascii="Century Gothic" w:eastAsia="Arial" w:hAnsi="Century Gothic" w:cs="Arial"/>
          <w:b/>
          <w:sz w:val="30"/>
        </w:rPr>
        <w:tab/>
        <w:t>Patología Benigna de Mama</w:t>
      </w:r>
    </w:p>
    <w:p w14:paraId="5A85FD0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w:t>
      </w:r>
      <w:proofErr w:type="spellStart"/>
      <w:r w:rsidRPr="007772C1">
        <w:rPr>
          <w:rFonts w:ascii="Century Gothic" w:eastAsia="Arial" w:hAnsi="Century Gothic" w:cs="Arial"/>
          <w:b/>
          <w:sz w:val="30"/>
        </w:rPr>
        <w:t>Diangnóstico</w:t>
      </w:r>
      <w:proofErr w:type="spellEnd"/>
      <w:r w:rsidRPr="007772C1">
        <w:rPr>
          <w:rFonts w:ascii="Century Gothic" w:eastAsia="Arial" w:hAnsi="Century Gothic" w:cs="Arial"/>
          <w:b/>
          <w:sz w:val="30"/>
        </w:rPr>
        <w:t xml:space="preserve"> y Manejo</w:t>
      </w:r>
    </w:p>
    <w:p w14:paraId="6149A12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60B94A29" w14:textId="77777777" w:rsidR="007772C1" w:rsidRPr="007772C1" w:rsidRDefault="007772C1" w:rsidP="007772C1">
      <w:pPr>
        <w:ind w:right="-148"/>
        <w:rPr>
          <w:rFonts w:ascii="Century Gothic" w:eastAsia="Arial" w:hAnsi="Century Gothic" w:cs="Arial"/>
          <w:b/>
          <w:sz w:val="30"/>
        </w:rPr>
      </w:pPr>
    </w:p>
    <w:p w14:paraId="3F5EE8A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93.</w:t>
      </w:r>
      <w:r w:rsidRPr="007772C1">
        <w:rPr>
          <w:rFonts w:ascii="Century Gothic" w:eastAsia="Arial" w:hAnsi="Century Gothic" w:cs="Arial"/>
          <w:b/>
          <w:sz w:val="30"/>
        </w:rPr>
        <w:tab/>
        <w:t>Tumores benignos de mama</w:t>
      </w:r>
    </w:p>
    <w:p w14:paraId="3711104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Etiología, Diagnóstico y Manejo</w:t>
      </w:r>
    </w:p>
    <w:p w14:paraId="24A9A4E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Mastografía (BIRADS)</w:t>
      </w:r>
    </w:p>
    <w:p w14:paraId="1B27B4C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5D4E994B" w14:textId="77777777" w:rsidR="007772C1" w:rsidRPr="007772C1" w:rsidRDefault="007772C1" w:rsidP="007772C1">
      <w:pPr>
        <w:ind w:right="-148"/>
        <w:rPr>
          <w:rFonts w:ascii="Century Gothic" w:eastAsia="Arial" w:hAnsi="Century Gothic" w:cs="Arial"/>
          <w:b/>
          <w:sz w:val="30"/>
        </w:rPr>
      </w:pPr>
    </w:p>
    <w:p w14:paraId="2B5BC72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94.</w:t>
      </w:r>
      <w:r w:rsidRPr="007772C1">
        <w:rPr>
          <w:rFonts w:ascii="Century Gothic" w:eastAsia="Arial" w:hAnsi="Century Gothic" w:cs="Arial"/>
          <w:b/>
          <w:sz w:val="30"/>
        </w:rPr>
        <w:tab/>
        <w:t>Cáncer de Mama</w:t>
      </w:r>
    </w:p>
    <w:p w14:paraId="7AF34AF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Etiología, Cuadro clínico, Prevención, Diagnóstico</w:t>
      </w:r>
    </w:p>
    <w:p w14:paraId="62903AAD"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Estadiaje</w:t>
      </w:r>
      <w:proofErr w:type="spellEnd"/>
      <w:r w:rsidRPr="007772C1">
        <w:rPr>
          <w:rFonts w:ascii="Century Gothic" w:eastAsia="Arial" w:hAnsi="Century Gothic" w:cs="Arial"/>
          <w:b/>
          <w:sz w:val="30"/>
        </w:rPr>
        <w:t>, Tratamiento y Pronóstico</w:t>
      </w:r>
    </w:p>
    <w:p w14:paraId="5227E161" w14:textId="77777777" w:rsidR="007772C1" w:rsidRPr="007772C1" w:rsidRDefault="007772C1" w:rsidP="007772C1">
      <w:pPr>
        <w:ind w:right="-148"/>
        <w:rPr>
          <w:rFonts w:ascii="Century Gothic" w:eastAsia="Arial" w:hAnsi="Century Gothic" w:cs="Arial"/>
          <w:b/>
          <w:sz w:val="30"/>
        </w:rPr>
      </w:pPr>
    </w:p>
    <w:p w14:paraId="5EFE1A9B" w14:textId="77777777" w:rsidR="007772C1" w:rsidRPr="007772C1" w:rsidRDefault="007772C1" w:rsidP="007772C1">
      <w:pPr>
        <w:ind w:right="-148"/>
        <w:rPr>
          <w:rFonts w:ascii="Century Gothic" w:eastAsia="Arial" w:hAnsi="Century Gothic" w:cs="Arial"/>
          <w:b/>
          <w:sz w:val="30"/>
        </w:rPr>
      </w:pPr>
    </w:p>
    <w:p w14:paraId="554F9A61" w14:textId="77777777" w:rsidR="007772C1" w:rsidRPr="007772C1" w:rsidRDefault="007772C1" w:rsidP="007772C1">
      <w:pPr>
        <w:ind w:right="-148"/>
        <w:rPr>
          <w:rFonts w:ascii="Century Gothic" w:eastAsia="Arial" w:hAnsi="Century Gothic" w:cs="Arial"/>
          <w:b/>
          <w:sz w:val="30"/>
        </w:rPr>
      </w:pPr>
    </w:p>
    <w:p w14:paraId="69E24E8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TEMAS PUEM R4</w:t>
      </w:r>
    </w:p>
    <w:p w14:paraId="29EC9D31" w14:textId="77777777" w:rsidR="007772C1" w:rsidRPr="007772C1" w:rsidRDefault="007772C1" w:rsidP="007772C1">
      <w:pPr>
        <w:ind w:right="-148"/>
        <w:rPr>
          <w:rFonts w:ascii="Century Gothic" w:eastAsia="Arial" w:hAnsi="Century Gothic" w:cs="Arial"/>
          <w:b/>
          <w:sz w:val="30"/>
        </w:rPr>
      </w:pPr>
    </w:p>
    <w:p w14:paraId="7557211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MÓDULO DE ENDOSCOPÍA</w:t>
      </w:r>
    </w:p>
    <w:p w14:paraId="2A9D435A" w14:textId="77777777" w:rsidR="007772C1" w:rsidRPr="007772C1" w:rsidRDefault="007772C1" w:rsidP="007772C1">
      <w:pPr>
        <w:ind w:right="-148"/>
        <w:rPr>
          <w:rFonts w:ascii="Century Gothic" w:eastAsia="Arial" w:hAnsi="Century Gothic" w:cs="Arial"/>
          <w:b/>
          <w:sz w:val="30"/>
        </w:rPr>
      </w:pPr>
    </w:p>
    <w:p w14:paraId="6E2D9EF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95.</w:t>
      </w:r>
      <w:r w:rsidRPr="007772C1">
        <w:rPr>
          <w:rFonts w:ascii="Century Gothic" w:eastAsia="Arial" w:hAnsi="Century Gothic" w:cs="Arial"/>
          <w:b/>
          <w:sz w:val="30"/>
        </w:rPr>
        <w:tab/>
        <w:t>INTRODUCCIÓN</w:t>
      </w:r>
    </w:p>
    <w:p w14:paraId="67398B8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Panorama histórico de la endoscopia.</w:t>
      </w:r>
    </w:p>
    <w:p w14:paraId="25AAB3A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Diferentes equipos y aditamentos que se utilizan durante un procedimiento endoscópico.</w:t>
      </w:r>
    </w:p>
    <w:p w14:paraId="20BADFF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Distintos aparatos de endoscopia; rígido, fibra óptica, </w:t>
      </w:r>
      <w:proofErr w:type="spellStart"/>
      <w:r w:rsidRPr="007772C1">
        <w:rPr>
          <w:rFonts w:ascii="Century Gothic" w:eastAsia="Arial" w:hAnsi="Century Gothic" w:cs="Arial"/>
          <w:b/>
          <w:sz w:val="30"/>
        </w:rPr>
        <w:t>videoendoscopio</w:t>
      </w:r>
      <w:proofErr w:type="spellEnd"/>
    </w:p>
    <w:p w14:paraId="3C2DE4F6" w14:textId="77777777" w:rsidR="007772C1" w:rsidRPr="007772C1" w:rsidRDefault="007772C1" w:rsidP="007772C1">
      <w:pPr>
        <w:ind w:right="-148"/>
        <w:rPr>
          <w:rFonts w:ascii="Century Gothic" w:eastAsia="Arial" w:hAnsi="Century Gothic" w:cs="Arial"/>
          <w:b/>
          <w:sz w:val="30"/>
        </w:rPr>
      </w:pPr>
    </w:p>
    <w:p w14:paraId="47B584F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96.</w:t>
      </w:r>
      <w:r w:rsidRPr="007772C1">
        <w:rPr>
          <w:rFonts w:ascii="Century Gothic" w:eastAsia="Arial" w:hAnsi="Century Gothic" w:cs="Arial"/>
          <w:b/>
          <w:sz w:val="30"/>
        </w:rPr>
        <w:tab/>
        <w:t>PANENDOSCOPIA</w:t>
      </w:r>
    </w:p>
    <w:p w14:paraId="19BBACA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 xml:space="preserve">Procedimientos </w:t>
      </w:r>
      <w:proofErr w:type="spellStart"/>
      <w:r w:rsidRPr="007772C1">
        <w:rPr>
          <w:rFonts w:ascii="Century Gothic" w:eastAsia="Arial" w:hAnsi="Century Gothic" w:cs="Arial"/>
          <w:b/>
          <w:sz w:val="30"/>
        </w:rPr>
        <w:t>endoscópicos</w:t>
      </w:r>
      <w:proofErr w:type="spellEnd"/>
      <w:r w:rsidRPr="007772C1">
        <w:rPr>
          <w:rFonts w:ascii="Century Gothic" w:eastAsia="Arial" w:hAnsi="Century Gothic" w:cs="Arial"/>
          <w:b/>
          <w:sz w:val="30"/>
        </w:rPr>
        <w:t xml:space="preserve">; indicaciones, contraindicaciones, complicaciones y </w:t>
      </w:r>
      <w:proofErr w:type="spellStart"/>
      <w:r w:rsidRPr="007772C1">
        <w:rPr>
          <w:rFonts w:ascii="Century Gothic" w:eastAsia="Arial" w:hAnsi="Century Gothic" w:cs="Arial"/>
          <w:b/>
          <w:sz w:val="30"/>
        </w:rPr>
        <w:t>técnicas</w:t>
      </w:r>
      <w:proofErr w:type="spellEnd"/>
      <w:r w:rsidRPr="007772C1">
        <w:rPr>
          <w:rFonts w:ascii="Century Gothic" w:eastAsia="Arial" w:hAnsi="Century Gothic" w:cs="Arial"/>
          <w:b/>
          <w:sz w:val="30"/>
        </w:rPr>
        <w:t xml:space="preserve"> que se utilizan.</w:t>
      </w:r>
    </w:p>
    <w:p w14:paraId="4FDBA59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Manejo de </w:t>
      </w:r>
      <w:proofErr w:type="spellStart"/>
      <w:r w:rsidRPr="007772C1">
        <w:rPr>
          <w:rFonts w:ascii="Century Gothic" w:eastAsia="Arial" w:hAnsi="Century Gothic" w:cs="Arial"/>
          <w:b/>
          <w:sz w:val="30"/>
        </w:rPr>
        <w:t>patología</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esofágica</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gástrica</w:t>
      </w:r>
      <w:proofErr w:type="spellEnd"/>
      <w:r w:rsidRPr="007772C1">
        <w:rPr>
          <w:rFonts w:ascii="Century Gothic" w:eastAsia="Arial" w:hAnsi="Century Gothic" w:cs="Arial"/>
          <w:b/>
          <w:sz w:val="30"/>
        </w:rPr>
        <w:t xml:space="preserve">, duodenal, </w:t>
      </w:r>
      <w:proofErr w:type="spellStart"/>
      <w:r w:rsidRPr="007772C1">
        <w:rPr>
          <w:rFonts w:ascii="Century Gothic" w:eastAsia="Arial" w:hAnsi="Century Gothic" w:cs="Arial"/>
          <w:b/>
          <w:sz w:val="30"/>
        </w:rPr>
        <w:t>colónica</w:t>
      </w:r>
      <w:proofErr w:type="spellEnd"/>
      <w:r w:rsidRPr="007772C1">
        <w:rPr>
          <w:rFonts w:ascii="Century Gothic" w:eastAsia="Arial" w:hAnsi="Century Gothic" w:cs="Arial"/>
          <w:b/>
          <w:sz w:val="30"/>
        </w:rPr>
        <w:t xml:space="preserve">, biliar y </w:t>
      </w:r>
      <w:proofErr w:type="spellStart"/>
      <w:r w:rsidRPr="007772C1">
        <w:rPr>
          <w:rFonts w:ascii="Century Gothic" w:eastAsia="Arial" w:hAnsi="Century Gothic" w:cs="Arial"/>
          <w:b/>
          <w:sz w:val="30"/>
        </w:rPr>
        <w:t>pancreática</w:t>
      </w:r>
      <w:proofErr w:type="spellEnd"/>
      <w:r w:rsidRPr="007772C1">
        <w:rPr>
          <w:rFonts w:ascii="Century Gothic" w:eastAsia="Arial" w:hAnsi="Century Gothic" w:cs="Arial"/>
          <w:b/>
          <w:sz w:val="30"/>
        </w:rPr>
        <w:t>.</w:t>
      </w:r>
    </w:p>
    <w:p w14:paraId="386B5ACE" w14:textId="77777777" w:rsidR="007772C1" w:rsidRPr="007772C1" w:rsidRDefault="007772C1" w:rsidP="007772C1">
      <w:pPr>
        <w:ind w:right="-148"/>
        <w:rPr>
          <w:rFonts w:ascii="Century Gothic" w:eastAsia="Arial" w:hAnsi="Century Gothic" w:cs="Arial"/>
          <w:b/>
          <w:sz w:val="30"/>
        </w:rPr>
      </w:pPr>
    </w:p>
    <w:p w14:paraId="0987745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97.</w:t>
      </w:r>
      <w:r w:rsidRPr="007772C1">
        <w:rPr>
          <w:rFonts w:ascii="Century Gothic" w:eastAsia="Arial" w:hAnsi="Century Gothic" w:cs="Arial"/>
          <w:b/>
          <w:sz w:val="30"/>
        </w:rPr>
        <w:tab/>
        <w:t>COLONOSCOPIA</w:t>
      </w:r>
    </w:p>
    <w:p w14:paraId="2C870FD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Técnicas de preparación intestinal, Escala de Boston</w:t>
      </w:r>
    </w:p>
    <w:p w14:paraId="5477639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Procedimientos </w:t>
      </w:r>
      <w:proofErr w:type="spellStart"/>
      <w:r w:rsidRPr="007772C1">
        <w:rPr>
          <w:rFonts w:ascii="Century Gothic" w:eastAsia="Arial" w:hAnsi="Century Gothic" w:cs="Arial"/>
          <w:b/>
          <w:sz w:val="30"/>
        </w:rPr>
        <w:t>endoscópicos</w:t>
      </w:r>
      <w:proofErr w:type="spellEnd"/>
      <w:r w:rsidRPr="007772C1">
        <w:rPr>
          <w:rFonts w:ascii="Century Gothic" w:eastAsia="Arial" w:hAnsi="Century Gothic" w:cs="Arial"/>
          <w:b/>
          <w:sz w:val="30"/>
        </w:rPr>
        <w:t>; indicaciones, contraindicaciones y complicaciones.</w:t>
      </w:r>
    </w:p>
    <w:p w14:paraId="0334E324" w14:textId="77777777" w:rsidR="007772C1" w:rsidRPr="007772C1" w:rsidRDefault="007772C1" w:rsidP="007772C1">
      <w:pPr>
        <w:ind w:right="-148"/>
        <w:rPr>
          <w:rFonts w:ascii="Century Gothic" w:eastAsia="Arial" w:hAnsi="Century Gothic" w:cs="Arial"/>
          <w:b/>
          <w:sz w:val="30"/>
        </w:rPr>
      </w:pPr>
    </w:p>
    <w:p w14:paraId="1EFA878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MÓDULO DE NEFRO – UROLOGÍA</w:t>
      </w:r>
    </w:p>
    <w:p w14:paraId="0C2E7A1A" w14:textId="77777777" w:rsidR="007772C1" w:rsidRPr="007772C1" w:rsidRDefault="007772C1" w:rsidP="007772C1">
      <w:pPr>
        <w:ind w:right="-148"/>
        <w:rPr>
          <w:rFonts w:ascii="Century Gothic" w:eastAsia="Arial" w:hAnsi="Century Gothic" w:cs="Arial"/>
          <w:b/>
          <w:sz w:val="30"/>
        </w:rPr>
      </w:pPr>
    </w:p>
    <w:p w14:paraId="6E0EEE1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98.</w:t>
      </w:r>
      <w:r w:rsidRPr="007772C1">
        <w:rPr>
          <w:rFonts w:ascii="Century Gothic" w:eastAsia="Arial" w:hAnsi="Century Gothic" w:cs="Arial"/>
          <w:b/>
          <w:sz w:val="30"/>
        </w:rPr>
        <w:tab/>
        <w:t xml:space="preserve">Anatomía y Fisiología </w:t>
      </w:r>
    </w:p>
    <w:p w14:paraId="4DCFEBF9" w14:textId="77777777" w:rsidR="007772C1" w:rsidRPr="007772C1" w:rsidRDefault="007772C1" w:rsidP="007772C1">
      <w:pPr>
        <w:ind w:right="-148"/>
        <w:rPr>
          <w:rFonts w:ascii="Century Gothic" w:eastAsia="Arial" w:hAnsi="Century Gothic" w:cs="Arial"/>
          <w:b/>
          <w:sz w:val="30"/>
        </w:rPr>
      </w:pPr>
    </w:p>
    <w:p w14:paraId="3C9C9B9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99.</w:t>
      </w:r>
      <w:r w:rsidRPr="007772C1">
        <w:rPr>
          <w:rFonts w:ascii="Century Gothic" w:eastAsia="Arial" w:hAnsi="Century Gothic" w:cs="Arial"/>
          <w:b/>
          <w:sz w:val="30"/>
        </w:rPr>
        <w:tab/>
        <w:t xml:space="preserve">Litiasis Renal, </w:t>
      </w:r>
      <w:proofErr w:type="spellStart"/>
      <w:r w:rsidRPr="007772C1">
        <w:rPr>
          <w:rFonts w:ascii="Century Gothic" w:eastAsia="Arial" w:hAnsi="Century Gothic" w:cs="Arial"/>
          <w:b/>
          <w:sz w:val="30"/>
        </w:rPr>
        <w:t>Ureteral</w:t>
      </w:r>
      <w:proofErr w:type="spellEnd"/>
      <w:r w:rsidRPr="007772C1">
        <w:rPr>
          <w:rFonts w:ascii="Century Gothic" w:eastAsia="Arial" w:hAnsi="Century Gothic" w:cs="Arial"/>
          <w:b/>
          <w:sz w:val="30"/>
        </w:rPr>
        <w:t xml:space="preserve"> y Vesical</w:t>
      </w:r>
    </w:p>
    <w:p w14:paraId="5F095AB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Etiología, Fisiopatología</w:t>
      </w:r>
    </w:p>
    <w:p w14:paraId="04EA62D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Manejo médico</w:t>
      </w:r>
    </w:p>
    <w:p w14:paraId="2EDFBB9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582B3FC7" w14:textId="77777777" w:rsidR="007772C1" w:rsidRPr="007772C1" w:rsidRDefault="007772C1" w:rsidP="007772C1">
      <w:pPr>
        <w:ind w:right="-148"/>
        <w:rPr>
          <w:rFonts w:ascii="Century Gothic" w:eastAsia="Arial" w:hAnsi="Century Gothic" w:cs="Arial"/>
          <w:b/>
          <w:sz w:val="30"/>
        </w:rPr>
      </w:pPr>
    </w:p>
    <w:p w14:paraId="0E3AA58A" w14:textId="77777777" w:rsidR="007772C1" w:rsidRPr="007772C1" w:rsidRDefault="007772C1" w:rsidP="007772C1">
      <w:pPr>
        <w:ind w:right="-148"/>
        <w:rPr>
          <w:rFonts w:ascii="Century Gothic" w:eastAsia="Arial" w:hAnsi="Century Gothic" w:cs="Arial"/>
          <w:b/>
          <w:sz w:val="30"/>
        </w:rPr>
      </w:pPr>
    </w:p>
    <w:p w14:paraId="7AED565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100.</w:t>
      </w:r>
      <w:r w:rsidRPr="007772C1">
        <w:rPr>
          <w:rFonts w:ascii="Century Gothic" w:eastAsia="Arial" w:hAnsi="Century Gothic" w:cs="Arial"/>
          <w:b/>
          <w:sz w:val="30"/>
        </w:rPr>
        <w:tab/>
        <w:t>Tumores del Tracto Urinario</w:t>
      </w:r>
    </w:p>
    <w:p w14:paraId="7E16B5E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Aspectos generales, diagnóstico y tratamiento</w:t>
      </w:r>
    </w:p>
    <w:p w14:paraId="484C43E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Ca Renal y Vesical</w:t>
      </w:r>
    </w:p>
    <w:p w14:paraId="30D562DD" w14:textId="77777777" w:rsidR="007772C1" w:rsidRPr="007772C1" w:rsidRDefault="007772C1" w:rsidP="007772C1">
      <w:pPr>
        <w:ind w:right="-148"/>
        <w:rPr>
          <w:rFonts w:ascii="Century Gothic" w:eastAsia="Arial" w:hAnsi="Century Gothic" w:cs="Arial"/>
          <w:b/>
          <w:sz w:val="30"/>
        </w:rPr>
      </w:pPr>
    </w:p>
    <w:p w14:paraId="053E746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101.</w:t>
      </w:r>
      <w:r w:rsidRPr="007772C1">
        <w:rPr>
          <w:rFonts w:ascii="Century Gothic" w:eastAsia="Arial" w:hAnsi="Century Gothic" w:cs="Arial"/>
          <w:b/>
          <w:sz w:val="30"/>
        </w:rPr>
        <w:tab/>
        <w:t>Trauma Renal</w:t>
      </w:r>
    </w:p>
    <w:p w14:paraId="48037AA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Mecanismo de lesión</w:t>
      </w:r>
    </w:p>
    <w:p w14:paraId="4884B16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Abordaje </w:t>
      </w:r>
    </w:p>
    <w:p w14:paraId="2596B5B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21C67D55" w14:textId="77777777" w:rsidR="007772C1" w:rsidRPr="007772C1" w:rsidRDefault="007772C1" w:rsidP="007772C1">
      <w:pPr>
        <w:ind w:right="-148"/>
        <w:rPr>
          <w:rFonts w:ascii="Century Gothic" w:eastAsia="Arial" w:hAnsi="Century Gothic" w:cs="Arial"/>
          <w:b/>
          <w:sz w:val="30"/>
        </w:rPr>
      </w:pPr>
    </w:p>
    <w:p w14:paraId="56C2FAC6" w14:textId="77777777" w:rsidR="007772C1" w:rsidRPr="007772C1" w:rsidRDefault="007772C1" w:rsidP="007772C1">
      <w:pPr>
        <w:ind w:right="-148"/>
        <w:rPr>
          <w:rFonts w:ascii="Century Gothic" w:eastAsia="Arial" w:hAnsi="Century Gothic" w:cs="Arial"/>
          <w:b/>
          <w:sz w:val="30"/>
        </w:rPr>
      </w:pPr>
    </w:p>
    <w:p w14:paraId="111B500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102.</w:t>
      </w:r>
      <w:r w:rsidRPr="007772C1">
        <w:rPr>
          <w:rFonts w:ascii="Century Gothic" w:eastAsia="Arial" w:hAnsi="Century Gothic" w:cs="Arial"/>
          <w:b/>
          <w:sz w:val="30"/>
        </w:rPr>
        <w:tab/>
        <w:t xml:space="preserve">Nefrectomía Total y Parcial </w:t>
      </w:r>
    </w:p>
    <w:p w14:paraId="5FDADF8F" w14:textId="77777777" w:rsidR="007772C1" w:rsidRPr="007772C1" w:rsidRDefault="007772C1" w:rsidP="007772C1">
      <w:pPr>
        <w:ind w:right="-148"/>
        <w:rPr>
          <w:rFonts w:ascii="Century Gothic" w:eastAsia="Arial" w:hAnsi="Century Gothic" w:cs="Arial"/>
          <w:b/>
          <w:sz w:val="30"/>
        </w:rPr>
      </w:pPr>
    </w:p>
    <w:p w14:paraId="6ABF4CC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103.</w:t>
      </w:r>
      <w:r w:rsidRPr="007772C1">
        <w:rPr>
          <w:rFonts w:ascii="Century Gothic" w:eastAsia="Arial" w:hAnsi="Century Gothic" w:cs="Arial"/>
          <w:b/>
          <w:sz w:val="30"/>
        </w:rPr>
        <w:tab/>
        <w:t>Anatomía y Fisiología del Aparato Genital Masculino</w:t>
      </w:r>
    </w:p>
    <w:p w14:paraId="47F29590" w14:textId="77777777" w:rsidR="007772C1" w:rsidRPr="007772C1" w:rsidRDefault="007772C1" w:rsidP="007772C1">
      <w:pPr>
        <w:ind w:right="-148"/>
        <w:rPr>
          <w:rFonts w:ascii="Century Gothic" w:eastAsia="Arial" w:hAnsi="Century Gothic" w:cs="Arial"/>
          <w:b/>
          <w:sz w:val="30"/>
        </w:rPr>
      </w:pPr>
    </w:p>
    <w:p w14:paraId="4060928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104.</w:t>
      </w:r>
      <w:r w:rsidRPr="007772C1">
        <w:rPr>
          <w:rFonts w:ascii="Century Gothic" w:eastAsia="Arial" w:hAnsi="Century Gothic" w:cs="Arial"/>
          <w:b/>
          <w:sz w:val="30"/>
        </w:rPr>
        <w:tab/>
        <w:t>Fimosis, Criptorquidia, Hidrocele y Vasectomía</w:t>
      </w:r>
    </w:p>
    <w:p w14:paraId="53E1F70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Etiología, Fisiopatología, Abordaje</w:t>
      </w:r>
    </w:p>
    <w:p w14:paraId="1ECE5A9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6D75987C" w14:textId="77777777" w:rsidR="007772C1" w:rsidRPr="007772C1" w:rsidRDefault="007772C1" w:rsidP="007772C1">
      <w:pPr>
        <w:ind w:right="-148"/>
        <w:rPr>
          <w:rFonts w:ascii="Century Gothic" w:eastAsia="Arial" w:hAnsi="Century Gothic" w:cs="Arial"/>
          <w:b/>
          <w:sz w:val="30"/>
        </w:rPr>
      </w:pPr>
    </w:p>
    <w:p w14:paraId="5367BA2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105.</w:t>
      </w:r>
      <w:r w:rsidRPr="007772C1">
        <w:rPr>
          <w:rFonts w:ascii="Century Gothic" w:eastAsia="Arial" w:hAnsi="Century Gothic" w:cs="Arial"/>
          <w:b/>
          <w:sz w:val="30"/>
        </w:rPr>
        <w:tab/>
        <w:t>Torsión Testicular, Epididimitis + CA Testicular</w:t>
      </w:r>
    </w:p>
    <w:p w14:paraId="4D5CE2E6" w14:textId="77777777" w:rsidR="007772C1" w:rsidRPr="007772C1" w:rsidRDefault="007772C1" w:rsidP="007772C1">
      <w:pPr>
        <w:ind w:right="-148"/>
        <w:rPr>
          <w:rFonts w:ascii="Century Gothic" w:eastAsia="Arial" w:hAnsi="Century Gothic" w:cs="Arial"/>
          <w:b/>
          <w:sz w:val="30"/>
        </w:rPr>
      </w:pPr>
    </w:p>
    <w:p w14:paraId="7F797A0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106.</w:t>
      </w:r>
      <w:r w:rsidRPr="007772C1">
        <w:rPr>
          <w:rFonts w:ascii="Century Gothic" w:eastAsia="Arial" w:hAnsi="Century Gothic" w:cs="Arial"/>
          <w:b/>
          <w:sz w:val="30"/>
        </w:rPr>
        <w:tab/>
        <w:t xml:space="preserve">Próstata </w:t>
      </w:r>
    </w:p>
    <w:p w14:paraId="724A5A2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Anatomía y Fisiología breve</w:t>
      </w:r>
    </w:p>
    <w:p w14:paraId="297118E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Hiperplasia prostática </w:t>
      </w:r>
      <w:r w:rsidRPr="007772C1">
        <w:rPr>
          <w:rFonts w:ascii="Century Gothic" w:eastAsia="Arial" w:hAnsi="Century Gothic" w:cs="Arial"/>
          <w:b/>
          <w:sz w:val="30"/>
        </w:rPr>
        <w:t> etiología, cuadro clínico, diagnóstico y tratamiento</w:t>
      </w:r>
    </w:p>
    <w:p w14:paraId="72D6340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Cáncer de próstata</w:t>
      </w:r>
    </w:p>
    <w:p w14:paraId="1E97F5DF" w14:textId="77777777" w:rsidR="007772C1" w:rsidRPr="007772C1" w:rsidRDefault="007772C1" w:rsidP="007772C1">
      <w:pPr>
        <w:ind w:right="-148"/>
        <w:rPr>
          <w:rFonts w:ascii="Century Gothic" w:eastAsia="Arial" w:hAnsi="Century Gothic" w:cs="Arial"/>
          <w:b/>
          <w:sz w:val="30"/>
        </w:rPr>
      </w:pPr>
    </w:p>
    <w:p w14:paraId="46C03E5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MÓDULO GINECOLOGÍA</w:t>
      </w:r>
    </w:p>
    <w:p w14:paraId="58251ACC" w14:textId="77777777" w:rsidR="007772C1" w:rsidRPr="007772C1" w:rsidRDefault="007772C1" w:rsidP="007772C1">
      <w:pPr>
        <w:ind w:right="-148"/>
        <w:rPr>
          <w:rFonts w:ascii="Century Gothic" w:eastAsia="Arial" w:hAnsi="Century Gothic" w:cs="Arial"/>
          <w:b/>
          <w:sz w:val="30"/>
        </w:rPr>
      </w:pPr>
    </w:p>
    <w:p w14:paraId="2281F9F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107.</w:t>
      </w:r>
      <w:r w:rsidRPr="007772C1">
        <w:rPr>
          <w:rFonts w:ascii="Century Gothic" w:eastAsia="Arial" w:hAnsi="Century Gothic" w:cs="Arial"/>
          <w:b/>
          <w:sz w:val="30"/>
        </w:rPr>
        <w:tab/>
        <w:t>Anatomía y Fisiología</w:t>
      </w:r>
    </w:p>
    <w:p w14:paraId="6F5F9494" w14:textId="77777777" w:rsidR="007772C1" w:rsidRPr="007772C1" w:rsidRDefault="007772C1" w:rsidP="007772C1">
      <w:pPr>
        <w:ind w:right="-148"/>
        <w:rPr>
          <w:rFonts w:ascii="Century Gothic" w:eastAsia="Arial" w:hAnsi="Century Gothic" w:cs="Arial"/>
          <w:b/>
          <w:sz w:val="30"/>
        </w:rPr>
      </w:pPr>
    </w:p>
    <w:p w14:paraId="40D3EAC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108.</w:t>
      </w:r>
      <w:r w:rsidRPr="007772C1">
        <w:rPr>
          <w:rFonts w:ascii="Century Gothic" w:eastAsia="Arial" w:hAnsi="Century Gothic" w:cs="Arial"/>
          <w:b/>
          <w:sz w:val="30"/>
        </w:rPr>
        <w:tab/>
      </w:r>
      <w:proofErr w:type="spellStart"/>
      <w:r w:rsidRPr="007772C1">
        <w:rPr>
          <w:rFonts w:ascii="Century Gothic" w:eastAsia="Arial" w:hAnsi="Century Gothic" w:cs="Arial"/>
          <w:b/>
          <w:sz w:val="30"/>
        </w:rPr>
        <w:t>Patolgía</w:t>
      </w:r>
      <w:proofErr w:type="spellEnd"/>
      <w:r w:rsidRPr="007772C1">
        <w:rPr>
          <w:rFonts w:ascii="Century Gothic" w:eastAsia="Arial" w:hAnsi="Century Gothic" w:cs="Arial"/>
          <w:b/>
          <w:sz w:val="30"/>
        </w:rPr>
        <w:t xml:space="preserve"> Quirúrgica del Ovario</w:t>
      </w:r>
    </w:p>
    <w:p w14:paraId="1CE2954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Énfasis en tumores y quistes</w:t>
      </w:r>
    </w:p>
    <w:p w14:paraId="3B84CAF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706B0BD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Técnicas Quirúrgicas </w:t>
      </w:r>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Ooforectomía</w:t>
      </w:r>
      <w:proofErr w:type="spellEnd"/>
      <w:r w:rsidRPr="007772C1">
        <w:rPr>
          <w:rFonts w:ascii="Century Gothic" w:eastAsia="Arial" w:hAnsi="Century Gothic" w:cs="Arial"/>
          <w:b/>
          <w:sz w:val="30"/>
        </w:rPr>
        <w:t xml:space="preserve"> parcial y total, </w:t>
      </w:r>
      <w:proofErr w:type="spellStart"/>
      <w:r w:rsidRPr="007772C1">
        <w:rPr>
          <w:rFonts w:ascii="Century Gothic" w:eastAsia="Arial" w:hAnsi="Century Gothic" w:cs="Arial"/>
          <w:b/>
          <w:sz w:val="30"/>
        </w:rPr>
        <w:t>Salpingectomía</w:t>
      </w:r>
      <w:proofErr w:type="spellEnd"/>
      <w:r w:rsidRPr="007772C1">
        <w:rPr>
          <w:rFonts w:ascii="Century Gothic" w:eastAsia="Arial" w:hAnsi="Century Gothic" w:cs="Arial"/>
          <w:b/>
          <w:sz w:val="30"/>
        </w:rPr>
        <w:t xml:space="preserve"> y OTB</w:t>
      </w:r>
    </w:p>
    <w:p w14:paraId="55B32EF2" w14:textId="77777777" w:rsidR="007772C1" w:rsidRPr="007772C1" w:rsidRDefault="007772C1" w:rsidP="007772C1">
      <w:pPr>
        <w:ind w:right="-148"/>
        <w:rPr>
          <w:rFonts w:ascii="Century Gothic" w:eastAsia="Arial" w:hAnsi="Century Gothic" w:cs="Arial"/>
          <w:b/>
          <w:sz w:val="30"/>
        </w:rPr>
      </w:pPr>
    </w:p>
    <w:p w14:paraId="561CD7F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109.</w:t>
      </w:r>
      <w:r w:rsidRPr="007772C1">
        <w:rPr>
          <w:rFonts w:ascii="Century Gothic" w:eastAsia="Arial" w:hAnsi="Century Gothic" w:cs="Arial"/>
          <w:b/>
          <w:sz w:val="30"/>
        </w:rPr>
        <w:tab/>
        <w:t>Patología Benigna Uterina</w:t>
      </w:r>
    </w:p>
    <w:p w14:paraId="2B955D8B" w14:textId="77777777" w:rsidR="007772C1" w:rsidRPr="007772C1" w:rsidRDefault="007772C1" w:rsidP="007772C1">
      <w:pPr>
        <w:ind w:right="-148"/>
        <w:rPr>
          <w:rFonts w:ascii="Century Gothic" w:eastAsia="Arial" w:hAnsi="Century Gothic" w:cs="Arial"/>
          <w:b/>
          <w:sz w:val="30"/>
        </w:rPr>
      </w:pPr>
    </w:p>
    <w:p w14:paraId="1C32764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110.</w:t>
      </w:r>
      <w:r w:rsidRPr="007772C1">
        <w:rPr>
          <w:rFonts w:ascii="Century Gothic" w:eastAsia="Arial" w:hAnsi="Century Gothic" w:cs="Arial"/>
          <w:b/>
          <w:sz w:val="30"/>
        </w:rPr>
        <w:tab/>
        <w:t xml:space="preserve">Ca </w:t>
      </w:r>
      <w:proofErr w:type="spellStart"/>
      <w:r w:rsidRPr="007772C1">
        <w:rPr>
          <w:rFonts w:ascii="Century Gothic" w:eastAsia="Arial" w:hAnsi="Century Gothic" w:cs="Arial"/>
          <w:b/>
          <w:sz w:val="30"/>
        </w:rPr>
        <w:t>Cervicouterino</w:t>
      </w:r>
      <w:proofErr w:type="spellEnd"/>
      <w:r w:rsidRPr="007772C1">
        <w:rPr>
          <w:rFonts w:ascii="Century Gothic" w:eastAsia="Arial" w:hAnsi="Century Gothic" w:cs="Arial"/>
          <w:b/>
          <w:sz w:val="30"/>
        </w:rPr>
        <w:t xml:space="preserve"> y Ca endometrial</w:t>
      </w:r>
    </w:p>
    <w:p w14:paraId="56F0B1B9" w14:textId="77777777" w:rsidR="007772C1" w:rsidRPr="007772C1" w:rsidRDefault="007772C1" w:rsidP="007772C1">
      <w:pPr>
        <w:ind w:right="-148"/>
        <w:rPr>
          <w:rFonts w:ascii="Century Gothic" w:eastAsia="Arial" w:hAnsi="Century Gothic" w:cs="Arial"/>
          <w:b/>
          <w:sz w:val="30"/>
        </w:rPr>
      </w:pPr>
    </w:p>
    <w:p w14:paraId="6ADEF2E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111.</w:t>
      </w:r>
      <w:r w:rsidRPr="007772C1">
        <w:rPr>
          <w:rFonts w:ascii="Century Gothic" w:eastAsia="Arial" w:hAnsi="Century Gothic" w:cs="Arial"/>
          <w:b/>
          <w:sz w:val="30"/>
        </w:rPr>
        <w:tab/>
        <w:t>Histerectomías</w:t>
      </w:r>
    </w:p>
    <w:p w14:paraId="061A5D7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Indicaciones </w:t>
      </w:r>
      <w:proofErr w:type="spellStart"/>
      <w:r w:rsidRPr="007772C1">
        <w:rPr>
          <w:rFonts w:ascii="Century Gothic" w:eastAsia="Arial" w:hAnsi="Century Gothic" w:cs="Arial"/>
          <w:b/>
          <w:sz w:val="30"/>
        </w:rPr>
        <w:t>quiúrgicas</w:t>
      </w:r>
      <w:proofErr w:type="spellEnd"/>
    </w:p>
    <w:p w14:paraId="3C7F8EE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Técnicas quirúrgicas</w:t>
      </w:r>
    </w:p>
    <w:p w14:paraId="0499AEAD" w14:textId="77777777" w:rsidR="007772C1" w:rsidRPr="007772C1" w:rsidRDefault="007772C1" w:rsidP="007772C1">
      <w:pPr>
        <w:ind w:right="-148"/>
        <w:rPr>
          <w:rFonts w:ascii="Century Gothic" w:eastAsia="Arial" w:hAnsi="Century Gothic" w:cs="Arial"/>
          <w:b/>
          <w:sz w:val="30"/>
        </w:rPr>
      </w:pPr>
    </w:p>
    <w:p w14:paraId="16CEE14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112.</w:t>
      </w:r>
      <w:r w:rsidRPr="007772C1">
        <w:rPr>
          <w:rFonts w:ascii="Century Gothic" w:eastAsia="Arial" w:hAnsi="Century Gothic" w:cs="Arial"/>
          <w:b/>
          <w:sz w:val="30"/>
        </w:rPr>
        <w:tab/>
        <w:t>Disfunción del Piso Pélvico</w:t>
      </w:r>
    </w:p>
    <w:p w14:paraId="19A4ACF2"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Cistocele</w:t>
      </w:r>
      <w:proofErr w:type="spellEnd"/>
      <w:r w:rsidRPr="007772C1">
        <w:rPr>
          <w:rFonts w:ascii="Century Gothic" w:eastAsia="Arial" w:hAnsi="Century Gothic" w:cs="Arial"/>
          <w:b/>
          <w:sz w:val="30"/>
        </w:rPr>
        <w:t xml:space="preserve"> y </w:t>
      </w:r>
      <w:proofErr w:type="spellStart"/>
      <w:r w:rsidRPr="007772C1">
        <w:rPr>
          <w:rFonts w:ascii="Century Gothic" w:eastAsia="Arial" w:hAnsi="Century Gothic" w:cs="Arial"/>
          <w:b/>
          <w:sz w:val="30"/>
        </w:rPr>
        <w:t>Rectocele</w:t>
      </w:r>
      <w:proofErr w:type="spellEnd"/>
    </w:p>
    <w:p w14:paraId="5D8B7F1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Incontinencia Urinaria</w:t>
      </w:r>
    </w:p>
    <w:p w14:paraId="4B9700D3" w14:textId="77777777" w:rsidR="007772C1" w:rsidRPr="007772C1" w:rsidRDefault="007772C1" w:rsidP="007772C1">
      <w:pPr>
        <w:ind w:right="-148"/>
        <w:rPr>
          <w:rFonts w:ascii="Century Gothic" w:eastAsia="Arial" w:hAnsi="Century Gothic" w:cs="Arial"/>
          <w:b/>
          <w:sz w:val="30"/>
        </w:rPr>
      </w:pPr>
    </w:p>
    <w:p w14:paraId="7B07815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MÓDULO CIRGÍA PLÁSTICA</w:t>
      </w:r>
    </w:p>
    <w:p w14:paraId="69F97C2F" w14:textId="77777777" w:rsidR="007772C1" w:rsidRPr="007772C1" w:rsidRDefault="007772C1" w:rsidP="007772C1">
      <w:pPr>
        <w:ind w:right="-148"/>
        <w:rPr>
          <w:rFonts w:ascii="Century Gothic" w:eastAsia="Arial" w:hAnsi="Century Gothic" w:cs="Arial"/>
          <w:b/>
          <w:sz w:val="30"/>
        </w:rPr>
      </w:pPr>
    </w:p>
    <w:p w14:paraId="231DFCE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113.</w:t>
      </w:r>
      <w:r w:rsidRPr="007772C1">
        <w:rPr>
          <w:rFonts w:ascii="Century Gothic" w:eastAsia="Arial" w:hAnsi="Century Gothic" w:cs="Arial"/>
          <w:b/>
          <w:sz w:val="30"/>
        </w:rPr>
        <w:tab/>
        <w:t>Principios de Cirugía Plástica y Reconstructiva</w:t>
      </w:r>
    </w:p>
    <w:p w14:paraId="507BFDF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Injertos Libres, Colgajos </w:t>
      </w:r>
      <w:proofErr w:type="spellStart"/>
      <w:r w:rsidRPr="007772C1">
        <w:rPr>
          <w:rFonts w:ascii="Century Gothic" w:eastAsia="Arial" w:hAnsi="Century Gothic" w:cs="Arial"/>
          <w:b/>
          <w:sz w:val="30"/>
        </w:rPr>
        <w:t>Miocutáneos</w:t>
      </w:r>
      <w:proofErr w:type="spellEnd"/>
      <w:r w:rsidRPr="007772C1">
        <w:rPr>
          <w:rFonts w:ascii="Century Gothic" w:eastAsia="Arial" w:hAnsi="Century Gothic" w:cs="Arial"/>
          <w:b/>
          <w:sz w:val="30"/>
        </w:rPr>
        <w:t xml:space="preserve"> y </w:t>
      </w:r>
      <w:proofErr w:type="spellStart"/>
      <w:r w:rsidRPr="007772C1">
        <w:rPr>
          <w:rFonts w:ascii="Century Gothic" w:eastAsia="Arial" w:hAnsi="Century Gothic" w:cs="Arial"/>
          <w:b/>
          <w:sz w:val="30"/>
        </w:rPr>
        <w:t>Osteomiocutáneos</w:t>
      </w:r>
      <w:proofErr w:type="spellEnd"/>
    </w:p>
    <w:p w14:paraId="3FCBA51B" w14:textId="77777777" w:rsidR="007772C1" w:rsidRPr="007772C1" w:rsidRDefault="007772C1" w:rsidP="007772C1">
      <w:pPr>
        <w:ind w:right="-148"/>
        <w:rPr>
          <w:rFonts w:ascii="Century Gothic" w:eastAsia="Arial" w:hAnsi="Century Gothic" w:cs="Arial"/>
          <w:b/>
          <w:sz w:val="30"/>
        </w:rPr>
      </w:pPr>
    </w:p>
    <w:p w14:paraId="0289E09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114.</w:t>
      </w:r>
      <w:r w:rsidRPr="007772C1">
        <w:rPr>
          <w:rFonts w:ascii="Century Gothic" w:eastAsia="Arial" w:hAnsi="Century Gothic" w:cs="Arial"/>
          <w:b/>
          <w:sz w:val="30"/>
        </w:rPr>
        <w:tab/>
        <w:t>Cirugía de Mano</w:t>
      </w:r>
    </w:p>
    <w:p w14:paraId="7E7ABEC6"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Tunel</w:t>
      </w:r>
      <w:proofErr w:type="spellEnd"/>
      <w:r w:rsidRPr="007772C1">
        <w:rPr>
          <w:rFonts w:ascii="Century Gothic" w:eastAsia="Arial" w:hAnsi="Century Gothic" w:cs="Arial"/>
          <w:b/>
          <w:sz w:val="30"/>
        </w:rPr>
        <w:t xml:space="preserve"> del carpo </w:t>
      </w:r>
    </w:p>
    <w:p w14:paraId="45F5A6AC"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Neurorrafia</w:t>
      </w:r>
      <w:proofErr w:type="spellEnd"/>
      <w:r w:rsidRPr="007772C1">
        <w:rPr>
          <w:rFonts w:ascii="Century Gothic" w:eastAsia="Arial" w:hAnsi="Century Gothic" w:cs="Arial"/>
          <w:b/>
          <w:sz w:val="30"/>
        </w:rPr>
        <w:t xml:space="preserve"> y </w:t>
      </w:r>
      <w:proofErr w:type="spellStart"/>
      <w:r w:rsidRPr="007772C1">
        <w:rPr>
          <w:rFonts w:ascii="Century Gothic" w:eastAsia="Arial" w:hAnsi="Century Gothic" w:cs="Arial"/>
          <w:b/>
          <w:sz w:val="30"/>
        </w:rPr>
        <w:t>Tenorrafia</w:t>
      </w:r>
      <w:proofErr w:type="spellEnd"/>
    </w:p>
    <w:p w14:paraId="7C07DEE3" w14:textId="77777777" w:rsidR="007772C1" w:rsidRPr="007772C1" w:rsidRDefault="007772C1" w:rsidP="007772C1">
      <w:pPr>
        <w:ind w:right="-148"/>
        <w:rPr>
          <w:rFonts w:ascii="Century Gothic" w:eastAsia="Arial" w:hAnsi="Century Gothic" w:cs="Arial"/>
          <w:b/>
          <w:sz w:val="30"/>
        </w:rPr>
      </w:pPr>
    </w:p>
    <w:p w14:paraId="54FE9277"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MÓDULO CIRUGÍA VASCULAR</w:t>
      </w:r>
    </w:p>
    <w:p w14:paraId="4545BD91" w14:textId="77777777" w:rsidR="007772C1" w:rsidRPr="007772C1" w:rsidRDefault="007772C1" w:rsidP="007772C1">
      <w:pPr>
        <w:ind w:right="-148"/>
        <w:rPr>
          <w:rFonts w:ascii="Century Gothic" w:eastAsia="Arial" w:hAnsi="Century Gothic" w:cs="Arial"/>
          <w:b/>
          <w:sz w:val="30"/>
        </w:rPr>
      </w:pPr>
    </w:p>
    <w:p w14:paraId="1F86317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115.</w:t>
      </w:r>
      <w:r w:rsidRPr="007772C1">
        <w:rPr>
          <w:rFonts w:ascii="Century Gothic" w:eastAsia="Arial" w:hAnsi="Century Gothic" w:cs="Arial"/>
          <w:b/>
          <w:sz w:val="30"/>
        </w:rPr>
        <w:tab/>
        <w:t xml:space="preserve">Generalidades de </w:t>
      </w:r>
      <w:proofErr w:type="spellStart"/>
      <w:r w:rsidRPr="007772C1">
        <w:rPr>
          <w:rFonts w:ascii="Century Gothic" w:eastAsia="Arial" w:hAnsi="Century Gothic" w:cs="Arial"/>
          <w:b/>
          <w:sz w:val="30"/>
        </w:rPr>
        <w:t>Cx</w:t>
      </w:r>
      <w:proofErr w:type="spellEnd"/>
      <w:r w:rsidRPr="007772C1">
        <w:rPr>
          <w:rFonts w:ascii="Century Gothic" w:eastAsia="Arial" w:hAnsi="Century Gothic" w:cs="Arial"/>
          <w:b/>
          <w:sz w:val="30"/>
        </w:rPr>
        <w:t xml:space="preserve"> Vascular</w:t>
      </w:r>
    </w:p>
    <w:p w14:paraId="7A23F771"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Diagnóstico</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clínico</w:t>
      </w:r>
      <w:proofErr w:type="spellEnd"/>
      <w:r w:rsidRPr="007772C1">
        <w:rPr>
          <w:rFonts w:ascii="Century Gothic" w:eastAsia="Arial" w:hAnsi="Century Gothic" w:cs="Arial"/>
          <w:b/>
          <w:sz w:val="30"/>
        </w:rPr>
        <w:t xml:space="preserve"> y estudios especializados; </w:t>
      </w:r>
      <w:proofErr w:type="spellStart"/>
      <w:r w:rsidRPr="007772C1">
        <w:rPr>
          <w:rFonts w:ascii="Century Gothic" w:eastAsia="Arial" w:hAnsi="Century Gothic" w:cs="Arial"/>
          <w:b/>
          <w:sz w:val="30"/>
        </w:rPr>
        <w:t>flebografía</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Doppler</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angiografías</w:t>
      </w:r>
      <w:proofErr w:type="spellEnd"/>
      <w:r w:rsidRPr="007772C1">
        <w:rPr>
          <w:rFonts w:ascii="Century Gothic" w:eastAsia="Arial" w:hAnsi="Century Gothic" w:cs="Arial"/>
          <w:b/>
          <w:sz w:val="30"/>
        </w:rPr>
        <w:t xml:space="preserve">. Indicaciones de procedimientos urgentes; anastomosis vascular y </w:t>
      </w:r>
      <w:proofErr w:type="spellStart"/>
      <w:r w:rsidRPr="007772C1">
        <w:rPr>
          <w:rFonts w:ascii="Century Gothic" w:eastAsia="Arial" w:hAnsi="Century Gothic" w:cs="Arial"/>
          <w:b/>
          <w:sz w:val="30"/>
        </w:rPr>
        <w:t>prótesis</w:t>
      </w:r>
      <w:proofErr w:type="spellEnd"/>
      <w:r w:rsidRPr="007772C1">
        <w:rPr>
          <w:rFonts w:ascii="Century Gothic" w:eastAsia="Arial" w:hAnsi="Century Gothic" w:cs="Arial"/>
          <w:b/>
          <w:sz w:val="30"/>
        </w:rPr>
        <w:t xml:space="preserve">. </w:t>
      </w:r>
    </w:p>
    <w:p w14:paraId="50D8B51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Aspectos </w:t>
      </w:r>
      <w:proofErr w:type="spellStart"/>
      <w:r w:rsidRPr="007772C1">
        <w:rPr>
          <w:rFonts w:ascii="Century Gothic" w:eastAsia="Arial" w:hAnsi="Century Gothic" w:cs="Arial"/>
          <w:b/>
          <w:sz w:val="30"/>
        </w:rPr>
        <w:t>técnicos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quirúrgicos</w:t>
      </w:r>
      <w:proofErr w:type="spellEnd"/>
      <w:r w:rsidRPr="007772C1">
        <w:rPr>
          <w:rFonts w:ascii="Century Gothic" w:eastAsia="Arial" w:hAnsi="Century Gothic" w:cs="Arial"/>
          <w:b/>
          <w:sz w:val="30"/>
        </w:rPr>
        <w:t xml:space="preserve"> de arterias y venas.</w:t>
      </w:r>
    </w:p>
    <w:p w14:paraId="24A91E8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Cateterismos y </w:t>
      </w:r>
      <w:proofErr w:type="spellStart"/>
      <w:r w:rsidRPr="007772C1">
        <w:rPr>
          <w:rFonts w:ascii="Century Gothic" w:eastAsia="Arial" w:hAnsi="Century Gothic" w:cs="Arial"/>
          <w:b/>
          <w:sz w:val="30"/>
        </w:rPr>
        <w:t>aplicación</w:t>
      </w:r>
      <w:proofErr w:type="spellEnd"/>
      <w:r w:rsidRPr="007772C1">
        <w:rPr>
          <w:rFonts w:ascii="Century Gothic" w:eastAsia="Arial" w:hAnsi="Century Gothic" w:cs="Arial"/>
          <w:b/>
          <w:sz w:val="30"/>
        </w:rPr>
        <w:t xml:space="preserve"> de </w:t>
      </w:r>
      <w:proofErr w:type="spellStart"/>
      <w:r w:rsidRPr="007772C1">
        <w:rPr>
          <w:rFonts w:ascii="Century Gothic" w:eastAsia="Arial" w:hAnsi="Century Gothic" w:cs="Arial"/>
          <w:b/>
          <w:sz w:val="30"/>
        </w:rPr>
        <w:t>fármacos</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fibrinolíticos</w:t>
      </w:r>
      <w:proofErr w:type="spellEnd"/>
      <w:r w:rsidRPr="007772C1">
        <w:rPr>
          <w:rFonts w:ascii="Century Gothic" w:eastAsia="Arial" w:hAnsi="Century Gothic" w:cs="Arial"/>
          <w:b/>
          <w:sz w:val="30"/>
        </w:rPr>
        <w:t>.</w:t>
      </w:r>
    </w:p>
    <w:p w14:paraId="0705310F" w14:textId="77777777" w:rsidR="007772C1" w:rsidRPr="007772C1" w:rsidRDefault="007772C1" w:rsidP="007772C1">
      <w:pPr>
        <w:ind w:right="-148"/>
        <w:rPr>
          <w:rFonts w:ascii="Century Gothic" w:eastAsia="Arial" w:hAnsi="Century Gothic" w:cs="Arial"/>
          <w:b/>
          <w:sz w:val="30"/>
        </w:rPr>
      </w:pPr>
    </w:p>
    <w:p w14:paraId="6D37C44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116.</w:t>
      </w:r>
      <w:r w:rsidRPr="007772C1">
        <w:rPr>
          <w:rFonts w:ascii="Century Gothic" w:eastAsia="Arial" w:hAnsi="Century Gothic" w:cs="Arial"/>
          <w:b/>
          <w:sz w:val="30"/>
        </w:rPr>
        <w:tab/>
        <w:t>Insuficiencia Arterial</w:t>
      </w:r>
    </w:p>
    <w:p w14:paraId="0F71714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Cuadro clínico, </w:t>
      </w:r>
      <w:proofErr w:type="spellStart"/>
      <w:r w:rsidRPr="007772C1">
        <w:rPr>
          <w:rFonts w:ascii="Century Gothic" w:eastAsia="Arial" w:hAnsi="Century Gothic" w:cs="Arial"/>
          <w:b/>
          <w:sz w:val="30"/>
        </w:rPr>
        <w:t>Prevencion</w:t>
      </w:r>
      <w:proofErr w:type="spellEnd"/>
      <w:r w:rsidRPr="007772C1">
        <w:rPr>
          <w:rFonts w:ascii="Century Gothic" w:eastAsia="Arial" w:hAnsi="Century Gothic" w:cs="Arial"/>
          <w:b/>
          <w:sz w:val="30"/>
        </w:rPr>
        <w:t xml:space="preserve"> y Tratamiento</w:t>
      </w:r>
    </w:p>
    <w:p w14:paraId="0E13349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11D64EFE" w14:textId="77777777" w:rsidR="007772C1" w:rsidRPr="007772C1" w:rsidRDefault="007772C1" w:rsidP="007772C1">
      <w:pPr>
        <w:ind w:right="-148"/>
        <w:rPr>
          <w:rFonts w:ascii="Century Gothic" w:eastAsia="Arial" w:hAnsi="Century Gothic" w:cs="Arial"/>
          <w:b/>
          <w:sz w:val="30"/>
        </w:rPr>
      </w:pPr>
    </w:p>
    <w:p w14:paraId="65A1259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117.</w:t>
      </w:r>
      <w:r w:rsidRPr="007772C1">
        <w:rPr>
          <w:rFonts w:ascii="Century Gothic" w:eastAsia="Arial" w:hAnsi="Century Gothic" w:cs="Arial"/>
          <w:b/>
          <w:sz w:val="30"/>
        </w:rPr>
        <w:tab/>
        <w:t>Insuficiencia Venosa</w:t>
      </w:r>
    </w:p>
    <w:p w14:paraId="722BD7FC"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Cuadro clínico, </w:t>
      </w:r>
      <w:proofErr w:type="spellStart"/>
      <w:r w:rsidRPr="007772C1">
        <w:rPr>
          <w:rFonts w:ascii="Century Gothic" w:eastAsia="Arial" w:hAnsi="Century Gothic" w:cs="Arial"/>
          <w:b/>
          <w:sz w:val="30"/>
        </w:rPr>
        <w:t>Prevencion</w:t>
      </w:r>
      <w:proofErr w:type="spellEnd"/>
      <w:r w:rsidRPr="007772C1">
        <w:rPr>
          <w:rFonts w:ascii="Century Gothic" w:eastAsia="Arial" w:hAnsi="Century Gothic" w:cs="Arial"/>
          <w:b/>
          <w:sz w:val="30"/>
        </w:rPr>
        <w:t xml:space="preserve"> y Tratamiento</w:t>
      </w:r>
    </w:p>
    <w:p w14:paraId="1709DF5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Várices; indicaciones y técnicas de </w:t>
      </w:r>
      <w:proofErr w:type="spellStart"/>
      <w:r w:rsidRPr="007772C1">
        <w:rPr>
          <w:rFonts w:ascii="Century Gothic" w:eastAsia="Arial" w:hAnsi="Century Gothic" w:cs="Arial"/>
          <w:b/>
          <w:sz w:val="30"/>
        </w:rPr>
        <w:t>venoesclerosis</w:t>
      </w:r>
      <w:proofErr w:type="spellEnd"/>
      <w:r w:rsidRPr="007772C1">
        <w:rPr>
          <w:rFonts w:ascii="Century Gothic" w:eastAsia="Arial" w:hAnsi="Century Gothic" w:cs="Arial"/>
          <w:b/>
          <w:sz w:val="30"/>
        </w:rPr>
        <w:t xml:space="preserve"> y </w:t>
      </w:r>
      <w:proofErr w:type="spellStart"/>
      <w:r w:rsidRPr="007772C1">
        <w:rPr>
          <w:rFonts w:ascii="Century Gothic" w:eastAsia="Arial" w:hAnsi="Century Gothic" w:cs="Arial"/>
          <w:b/>
          <w:sz w:val="30"/>
        </w:rPr>
        <w:t>safenectomía</w:t>
      </w:r>
      <w:proofErr w:type="spellEnd"/>
    </w:p>
    <w:p w14:paraId="70CA3C76" w14:textId="77777777" w:rsidR="007772C1" w:rsidRPr="007772C1" w:rsidRDefault="007772C1" w:rsidP="007772C1">
      <w:pPr>
        <w:ind w:right="-148"/>
        <w:rPr>
          <w:rFonts w:ascii="Century Gothic" w:eastAsia="Arial" w:hAnsi="Century Gothic" w:cs="Arial"/>
          <w:b/>
          <w:sz w:val="30"/>
        </w:rPr>
      </w:pPr>
    </w:p>
    <w:p w14:paraId="197E609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118.</w:t>
      </w:r>
      <w:r w:rsidRPr="007772C1">
        <w:rPr>
          <w:rFonts w:ascii="Century Gothic" w:eastAsia="Arial" w:hAnsi="Century Gothic" w:cs="Arial"/>
          <w:b/>
          <w:sz w:val="30"/>
        </w:rPr>
        <w:tab/>
        <w:t>Aneurisma Aórtico</w:t>
      </w:r>
    </w:p>
    <w:p w14:paraId="204D810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Etiología, Cuadro clínico, </w:t>
      </w:r>
      <w:proofErr w:type="spellStart"/>
      <w:r w:rsidRPr="007772C1">
        <w:rPr>
          <w:rFonts w:ascii="Century Gothic" w:eastAsia="Arial" w:hAnsi="Century Gothic" w:cs="Arial"/>
          <w:b/>
          <w:sz w:val="30"/>
        </w:rPr>
        <w:t>Prevencion</w:t>
      </w:r>
      <w:proofErr w:type="spellEnd"/>
      <w:r w:rsidRPr="007772C1">
        <w:rPr>
          <w:rFonts w:ascii="Century Gothic" w:eastAsia="Arial" w:hAnsi="Century Gothic" w:cs="Arial"/>
          <w:b/>
          <w:sz w:val="30"/>
        </w:rPr>
        <w:t xml:space="preserve"> y Tratamiento</w:t>
      </w:r>
    </w:p>
    <w:p w14:paraId="585B345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Quirúrgicas</w:t>
      </w:r>
    </w:p>
    <w:p w14:paraId="3DF3EF2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 quirúrgica</w:t>
      </w:r>
    </w:p>
    <w:p w14:paraId="522AAD8B" w14:textId="77777777" w:rsidR="007772C1" w:rsidRPr="007772C1" w:rsidRDefault="007772C1" w:rsidP="007772C1">
      <w:pPr>
        <w:ind w:right="-148"/>
        <w:rPr>
          <w:rFonts w:ascii="Century Gothic" w:eastAsia="Arial" w:hAnsi="Century Gothic" w:cs="Arial"/>
          <w:b/>
          <w:sz w:val="30"/>
        </w:rPr>
      </w:pPr>
    </w:p>
    <w:p w14:paraId="4A50896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119.</w:t>
      </w:r>
      <w:r w:rsidRPr="007772C1">
        <w:rPr>
          <w:rFonts w:ascii="Century Gothic" w:eastAsia="Arial" w:hAnsi="Century Gothic" w:cs="Arial"/>
          <w:b/>
          <w:sz w:val="30"/>
        </w:rPr>
        <w:tab/>
        <w:t xml:space="preserve">Colocación de CVC, </w:t>
      </w:r>
      <w:proofErr w:type="spellStart"/>
      <w:r w:rsidRPr="007772C1">
        <w:rPr>
          <w:rFonts w:ascii="Century Gothic" w:eastAsia="Arial" w:hAnsi="Century Gothic" w:cs="Arial"/>
          <w:b/>
          <w:sz w:val="30"/>
        </w:rPr>
        <w:t>Tenckhoff</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Mahurkar</w:t>
      </w:r>
      <w:proofErr w:type="spellEnd"/>
    </w:p>
    <w:p w14:paraId="0EB53C4C" w14:textId="77777777" w:rsidR="007772C1" w:rsidRPr="007772C1" w:rsidRDefault="007772C1" w:rsidP="007772C1">
      <w:pPr>
        <w:ind w:right="-148"/>
        <w:rPr>
          <w:rFonts w:ascii="Century Gothic" w:eastAsia="Arial" w:hAnsi="Century Gothic" w:cs="Arial"/>
          <w:b/>
          <w:sz w:val="30"/>
        </w:rPr>
      </w:pPr>
    </w:p>
    <w:p w14:paraId="59D6E25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MÓDULO CIRUGÍA TORÁCICA</w:t>
      </w:r>
    </w:p>
    <w:p w14:paraId="23B5D5F6" w14:textId="77777777" w:rsidR="007772C1" w:rsidRPr="007772C1" w:rsidRDefault="007772C1" w:rsidP="007772C1">
      <w:pPr>
        <w:ind w:right="-148"/>
        <w:rPr>
          <w:rFonts w:ascii="Century Gothic" w:eastAsia="Arial" w:hAnsi="Century Gothic" w:cs="Arial"/>
          <w:b/>
          <w:sz w:val="30"/>
        </w:rPr>
      </w:pPr>
    </w:p>
    <w:p w14:paraId="11DDF43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120.</w:t>
      </w:r>
      <w:r w:rsidRPr="007772C1">
        <w:rPr>
          <w:rFonts w:ascii="Century Gothic" w:eastAsia="Arial" w:hAnsi="Century Gothic" w:cs="Arial"/>
          <w:b/>
          <w:sz w:val="30"/>
        </w:rPr>
        <w:tab/>
        <w:t>Anatomía y Fisiología</w:t>
      </w:r>
    </w:p>
    <w:p w14:paraId="0AEFB90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Tórax, Pulmón, Pleura y Mediastino</w:t>
      </w:r>
    </w:p>
    <w:p w14:paraId="299923F8" w14:textId="77777777" w:rsidR="007772C1" w:rsidRPr="007772C1" w:rsidRDefault="007772C1" w:rsidP="007772C1">
      <w:pPr>
        <w:ind w:right="-148"/>
        <w:rPr>
          <w:rFonts w:ascii="Century Gothic" w:eastAsia="Arial" w:hAnsi="Century Gothic" w:cs="Arial"/>
          <w:b/>
          <w:sz w:val="30"/>
        </w:rPr>
      </w:pPr>
    </w:p>
    <w:p w14:paraId="7305BB4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121.</w:t>
      </w:r>
      <w:r w:rsidRPr="007772C1">
        <w:rPr>
          <w:rFonts w:ascii="Century Gothic" w:eastAsia="Arial" w:hAnsi="Century Gothic" w:cs="Arial"/>
          <w:b/>
          <w:sz w:val="30"/>
        </w:rPr>
        <w:tab/>
        <w:t xml:space="preserve">Trauma Torácico </w:t>
      </w:r>
    </w:p>
    <w:p w14:paraId="3DEF93D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Manejo inicial (ATLS)</w:t>
      </w:r>
    </w:p>
    <w:p w14:paraId="2B07D70E" w14:textId="77777777" w:rsidR="007772C1" w:rsidRPr="007772C1" w:rsidRDefault="007772C1" w:rsidP="007772C1">
      <w:pPr>
        <w:ind w:right="-148"/>
        <w:rPr>
          <w:rFonts w:ascii="Century Gothic" w:eastAsia="Arial" w:hAnsi="Century Gothic" w:cs="Arial"/>
          <w:b/>
          <w:sz w:val="30"/>
        </w:rPr>
      </w:pPr>
      <w:proofErr w:type="spellStart"/>
      <w:r w:rsidRPr="007772C1">
        <w:rPr>
          <w:rFonts w:ascii="Century Gothic" w:eastAsia="Arial" w:hAnsi="Century Gothic" w:cs="Arial"/>
          <w:b/>
          <w:sz w:val="30"/>
        </w:rPr>
        <w:t>Tamponade</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Hidrotorax</w:t>
      </w:r>
      <w:proofErr w:type="spellEnd"/>
      <w:r w:rsidRPr="007772C1">
        <w:rPr>
          <w:rFonts w:ascii="Century Gothic" w:eastAsia="Arial" w:hAnsi="Century Gothic" w:cs="Arial"/>
          <w:b/>
          <w:sz w:val="30"/>
        </w:rPr>
        <w:t xml:space="preserve">, </w:t>
      </w:r>
      <w:proofErr w:type="spellStart"/>
      <w:r w:rsidRPr="007772C1">
        <w:rPr>
          <w:rFonts w:ascii="Century Gothic" w:eastAsia="Arial" w:hAnsi="Century Gothic" w:cs="Arial"/>
          <w:b/>
          <w:sz w:val="30"/>
        </w:rPr>
        <w:t>Neumotorax</w:t>
      </w:r>
      <w:proofErr w:type="spellEnd"/>
    </w:p>
    <w:p w14:paraId="66D20B27" w14:textId="77777777" w:rsidR="007772C1" w:rsidRPr="007772C1" w:rsidRDefault="007772C1" w:rsidP="007772C1">
      <w:pPr>
        <w:ind w:right="-148"/>
        <w:rPr>
          <w:rFonts w:ascii="Century Gothic" w:eastAsia="Arial" w:hAnsi="Century Gothic" w:cs="Arial"/>
          <w:b/>
          <w:sz w:val="30"/>
        </w:rPr>
      </w:pPr>
    </w:p>
    <w:p w14:paraId="2302B38F" w14:textId="77777777" w:rsidR="007772C1" w:rsidRPr="007772C1" w:rsidRDefault="007772C1" w:rsidP="007772C1">
      <w:pPr>
        <w:ind w:right="-148"/>
        <w:rPr>
          <w:rFonts w:ascii="Century Gothic" w:eastAsia="Arial" w:hAnsi="Century Gothic" w:cs="Arial"/>
          <w:b/>
          <w:sz w:val="30"/>
        </w:rPr>
      </w:pPr>
    </w:p>
    <w:p w14:paraId="39AF270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122.</w:t>
      </w:r>
      <w:r w:rsidRPr="007772C1">
        <w:rPr>
          <w:rFonts w:ascii="Century Gothic" w:eastAsia="Arial" w:hAnsi="Century Gothic" w:cs="Arial"/>
          <w:b/>
          <w:sz w:val="30"/>
        </w:rPr>
        <w:tab/>
        <w:t>Toracotomías</w:t>
      </w:r>
    </w:p>
    <w:p w14:paraId="0F7811B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y Aspectos Técnicos</w:t>
      </w:r>
    </w:p>
    <w:p w14:paraId="0C4CE789" w14:textId="77777777" w:rsidR="007772C1" w:rsidRPr="007772C1" w:rsidRDefault="007772C1" w:rsidP="007772C1">
      <w:pPr>
        <w:ind w:right="-148"/>
        <w:rPr>
          <w:rFonts w:ascii="Century Gothic" w:eastAsia="Arial" w:hAnsi="Century Gothic" w:cs="Arial"/>
          <w:b/>
          <w:sz w:val="30"/>
        </w:rPr>
      </w:pPr>
    </w:p>
    <w:p w14:paraId="7D5B39E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123.</w:t>
      </w:r>
      <w:r w:rsidRPr="007772C1">
        <w:rPr>
          <w:rFonts w:ascii="Century Gothic" w:eastAsia="Arial" w:hAnsi="Century Gothic" w:cs="Arial"/>
          <w:b/>
          <w:sz w:val="30"/>
        </w:rPr>
        <w:tab/>
        <w:t>Pleura y Pericardio</w:t>
      </w:r>
    </w:p>
    <w:p w14:paraId="2FC82EA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 y técnicas quirúrgicas</w:t>
      </w:r>
    </w:p>
    <w:p w14:paraId="2DB376B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Colocación de Sonda Pleural</w:t>
      </w:r>
    </w:p>
    <w:p w14:paraId="58DD47F4" w14:textId="77777777" w:rsidR="007772C1" w:rsidRPr="007772C1" w:rsidRDefault="007772C1" w:rsidP="007772C1">
      <w:pPr>
        <w:ind w:right="-148"/>
        <w:rPr>
          <w:rFonts w:ascii="Century Gothic" w:eastAsia="Arial" w:hAnsi="Century Gothic" w:cs="Arial"/>
          <w:b/>
          <w:sz w:val="30"/>
        </w:rPr>
      </w:pPr>
    </w:p>
    <w:p w14:paraId="3C1E4BC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124.</w:t>
      </w:r>
      <w:r w:rsidRPr="007772C1">
        <w:rPr>
          <w:rFonts w:ascii="Century Gothic" w:eastAsia="Arial" w:hAnsi="Century Gothic" w:cs="Arial"/>
          <w:b/>
          <w:sz w:val="30"/>
        </w:rPr>
        <w:tab/>
        <w:t xml:space="preserve">Tumores Primarios y </w:t>
      </w:r>
      <w:proofErr w:type="spellStart"/>
      <w:r w:rsidRPr="007772C1">
        <w:rPr>
          <w:rFonts w:ascii="Century Gothic" w:eastAsia="Arial" w:hAnsi="Century Gothic" w:cs="Arial"/>
          <w:b/>
          <w:sz w:val="30"/>
        </w:rPr>
        <w:t>Metastásicos</w:t>
      </w:r>
      <w:proofErr w:type="spellEnd"/>
      <w:r w:rsidRPr="007772C1">
        <w:rPr>
          <w:rFonts w:ascii="Century Gothic" w:eastAsia="Arial" w:hAnsi="Century Gothic" w:cs="Arial"/>
          <w:b/>
          <w:sz w:val="30"/>
        </w:rPr>
        <w:t xml:space="preserve"> Pulmonares y de Mediastino</w:t>
      </w:r>
    </w:p>
    <w:p w14:paraId="714F1AD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Abordaje Diagnóstico</w:t>
      </w:r>
    </w:p>
    <w:p w14:paraId="02C49CD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Manejo Quirúrgico</w:t>
      </w:r>
    </w:p>
    <w:p w14:paraId="4BC2BB80" w14:textId="77777777" w:rsidR="007772C1" w:rsidRPr="007772C1" w:rsidRDefault="007772C1" w:rsidP="007772C1">
      <w:pPr>
        <w:ind w:right="-148"/>
        <w:rPr>
          <w:rFonts w:ascii="Century Gothic" w:eastAsia="Arial" w:hAnsi="Century Gothic" w:cs="Arial"/>
          <w:b/>
          <w:sz w:val="30"/>
        </w:rPr>
      </w:pPr>
    </w:p>
    <w:p w14:paraId="08A008F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MÓDULO TRASPLANTES </w:t>
      </w:r>
    </w:p>
    <w:p w14:paraId="7E842EE3" w14:textId="77777777" w:rsidR="007772C1" w:rsidRPr="007772C1" w:rsidRDefault="007772C1" w:rsidP="007772C1">
      <w:pPr>
        <w:ind w:right="-148"/>
        <w:rPr>
          <w:rFonts w:ascii="Century Gothic" w:eastAsia="Arial" w:hAnsi="Century Gothic" w:cs="Arial"/>
          <w:b/>
          <w:sz w:val="30"/>
        </w:rPr>
      </w:pPr>
    </w:p>
    <w:p w14:paraId="3007A7C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125.</w:t>
      </w:r>
      <w:r w:rsidRPr="007772C1">
        <w:rPr>
          <w:rFonts w:ascii="Century Gothic" w:eastAsia="Arial" w:hAnsi="Century Gothic" w:cs="Arial"/>
          <w:b/>
          <w:sz w:val="30"/>
        </w:rPr>
        <w:tab/>
        <w:t>Generalidades de Trasplantes</w:t>
      </w:r>
    </w:p>
    <w:p w14:paraId="30BCA47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Historia</w:t>
      </w:r>
    </w:p>
    <w:p w14:paraId="4FFDFF8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Principios Básicos</w:t>
      </w:r>
    </w:p>
    <w:p w14:paraId="5E41EFB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Procuración y Técnicas de Preservación</w:t>
      </w:r>
    </w:p>
    <w:p w14:paraId="2296D085" w14:textId="77777777" w:rsidR="007772C1" w:rsidRPr="007772C1" w:rsidRDefault="007772C1" w:rsidP="007772C1">
      <w:pPr>
        <w:ind w:right="-148"/>
        <w:rPr>
          <w:rFonts w:ascii="Century Gothic" w:eastAsia="Arial" w:hAnsi="Century Gothic" w:cs="Arial"/>
          <w:b/>
          <w:sz w:val="30"/>
        </w:rPr>
      </w:pPr>
    </w:p>
    <w:p w14:paraId="0ECA5443"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126.</w:t>
      </w:r>
      <w:r w:rsidRPr="007772C1">
        <w:rPr>
          <w:rFonts w:ascii="Century Gothic" w:eastAsia="Arial" w:hAnsi="Century Gothic" w:cs="Arial"/>
          <w:b/>
          <w:sz w:val="30"/>
        </w:rPr>
        <w:tab/>
        <w:t>Trasplante Hepático</w:t>
      </w:r>
    </w:p>
    <w:p w14:paraId="030F4EE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w:t>
      </w:r>
    </w:p>
    <w:p w14:paraId="7D53C9F6"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 Quirúrgica</w:t>
      </w:r>
    </w:p>
    <w:p w14:paraId="1277E9D8"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Cuidados Postquirúrgicos</w:t>
      </w:r>
    </w:p>
    <w:p w14:paraId="1D52B73F" w14:textId="77777777" w:rsidR="007772C1" w:rsidRPr="007772C1" w:rsidRDefault="007772C1" w:rsidP="007772C1">
      <w:pPr>
        <w:ind w:right="-148"/>
        <w:rPr>
          <w:rFonts w:ascii="Century Gothic" w:eastAsia="Arial" w:hAnsi="Century Gothic" w:cs="Arial"/>
          <w:b/>
          <w:sz w:val="30"/>
        </w:rPr>
      </w:pPr>
    </w:p>
    <w:p w14:paraId="094CB31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127.</w:t>
      </w:r>
      <w:r w:rsidRPr="007772C1">
        <w:rPr>
          <w:rFonts w:ascii="Century Gothic" w:eastAsia="Arial" w:hAnsi="Century Gothic" w:cs="Arial"/>
          <w:b/>
          <w:sz w:val="30"/>
        </w:rPr>
        <w:tab/>
        <w:t>Trasplante Renal</w:t>
      </w:r>
    </w:p>
    <w:p w14:paraId="5E7E8271"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Indicaciones</w:t>
      </w:r>
    </w:p>
    <w:p w14:paraId="365F1F24"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Técnica Quirúrgica</w:t>
      </w:r>
    </w:p>
    <w:p w14:paraId="7A3A65B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Cuidados Postquirúrgicos</w:t>
      </w:r>
    </w:p>
    <w:p w14:paraId="2D5E16AC" w14:textId="77777777" w:rsidR="007772C1" w:rsidRPr="007772C1" w:rsidRDefault="007772C1" w:rsidP="007772C1">
      <w:pPr>
        <w:ind w:right="-148"/>
        <w:rPr>
          <w:rFonts w:ascii="Century Gothic" w:eastAsia="Arial" w:hAnsi="Century Gothic" w:cs="Arial"/>
          <w:b/>
          <w:sz w:val="30"/>
        </w:rPr>
      </w:pPr>
    </w:p>
    <w:p w14:paraId="0D9886A6" w14:textId="77777777" w:rsidR="007772C1" w:rsidRPr="007772C1" w:rsidRDefault="007772C1" w:rsidP="007772C1">
      <w:pPr>
        <w:ind w:right="-148"/>
        <w:rPr>
          <w:rFonts w:ascii="Century Gothic" w:eastAsia="Arial" w:hAnsi="Century Gothic" w:cs="Arial"/>
          <w:b/>
          <w:sz w:val="30"/>
        </w:rPr>
      </w:pPr>
    </w:p>
    <w:p w14:paraId="2F7250B1" w14:textId="77777777" w:rsidR="007772C1" w:rsidRPr="007772C1" w:rsidRDefault="007772C1" w:rsidP="007772C1">
      <w:pPr>
        <w:ind w:right="-148"/>
        <w:rPr>
          <w:rFonts w:ascii="Century Gothic" w:eastAsia="Arial" w:hAnsi="Century Gothic" w:cs="Arial"/>
          <w:b/>
          <w:sz w:val="30"/>
        </w:rPr>
      </w:pPr>
    </w:p>
    <w:p w14:paraId="4F8E6D97" w14:textId="77777777" w:rsidR="007772C1" w:rsidRPr="007772C1" w:rsidRDefault="007772C1" w:rsidP="007772C1">
      <w:pPr>
        <w:ind w:right="-148"/>
        <w:rPr>
          <w:rFonts w:ascii="Century Gothic" w:eastAsia="Arial" w:hAnsi="Century Gothic" w:cs="Arial"/>
          <w:b/>
          <w:sz w:val="30"/>
        </w:rPr>
      </w:pPr>
    </w:p>
    <w:p w14:paraId="260F2B26" w14:textId="77777777" w:rsidR="007772C1" w:rsidRPr="007772C1" w:rsidRDefault="007772C1" w:rsidP="007772C1">
      <w:pPr>
        <w:ind w:right="-148"/>
        <w:rPr>
          <w:rFonts w:ascii="Century Gothic" w:eastAsia="Arial" w:hAnsi="Century Gothic" w:cs="Arial"/>
          <w:b/>
          <w:sz w:val="30"/>
        </w:rPr>
      </w:pPr>
    </w:p>
    <w:p w14:paraId="2EF71CDC" w14:textId="77777777" w:rsidR="007772C1" w:rsidRPr="007772C1" w:rsidRDefault="007772C1" w:rsidP="007772C1">
      <w:pPr>
        <w:ind w:right="-148"/>
        <w:rPr>
          <w:rFonts w:ascii="Century Gothic" w:eastAsia="Arial" w:hAnsi="Century Gothic" w:cs="Arial"/>
          <w:b/>
          <w:sz w:val="30"/>
        </w:rPr>
      </w:pPr>
    </w:p>
    <w:p w14:paraId="591AE568" w14:textId="77777777" w:rsidR="007772C1" w:rsidRPr="007772C1" w:rsidRDefault="007772C1" w:rsidP="007772C1">
      <w:pPr>
        <w:ind w:right="-148"/>
        <w:rPr>
          <w:rFonts w:ascii="Century Gothic" w:eastAsia="Arial" w:hAnsi="Century Gothic" w:cs="Arial"/>
          <w:b/>
          <w:sz w:val="30"/>
        </w:rPr>
      </w:pPr>
    </w:p>
    <w:p w14:paraId="77DFBD8A"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OTROS</w:t>
      </w:r>
    </w:p>
    <w:p w14:paraId="5D775383" w14:textId="77777777" w:rsidR="007772C1" w:rsidRPr="007772C1" w:rsidRDefault="007772C1" w:rsidP="007772C1">
      <w:pPr>
        <w:ind w:right="-148"/>
        <w:rPr>
          <w:rFonts w:ascii="Century Gothic" w:eastAsia="Arial" w:hAnsi="Century Gothic" w:cs="Arial"/>
          <w:b/>
          <w:sz w:val="30"/>
        </w:rPr>
      </w:pPr>
    </w:p>
    <w:p w14:paraId="45CBB68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128.</w:t>
      </w:r>
      <w:r w:rsidRPr="007772C1">
        <w:rPr>
          <w:rFonts w:ascii="Century Gothic" w:eastAsia="Arial" w:hAnsi="Century Gothic" w:cs="Arial"/>
          <w:b/>
          <w:sz w:val="30"/>
        </w:rPr>
        <w:tab/>
        <w:t>Neurocirugía</w:t>
      </w:r>
    </w:p>
    <w:p w14:paraId="332584F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 xml:space="preserve">TCE </w:t>
      </w:r>
      <w:r w:rsidRPr="007772C1">
        <w:rPr>
          <w:rFonts w:ascii="Century Gothic" w:eastAsia="Arial" w:hAnsi="Century Gothic" w:cs="Arial"/>
          <w:b/>
          <w:sz w:val="30"/>
        </w:rPr>
        <w:t> Abordaje y Manejo quirúrgico</w:t>
      </w:r>
    </w:p>
    <w:p w14:paraId="416B25F0"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 xml:space="preserve">Indicaciones y aspectos técnicos de la craneotomía </w:t>
      </w:r>
      <w:proofErr w:type="spellStart"/>
      <w:r w:rsidRPr="007772C1">
        <w:rPr>
          <w:rFonts w:ascii="Century Gothic" w:eastAsia="Arial" w:hAnsi="Century Gothic" w:cs="Arial"/>
          <w:b/>
          <w:sz w:val="30"/>
        </w:rPr>
        <w:t>descompresiva</w:t>
      </w:r>
      <w:proofErr w:type="spellEnd"/>
      <w:r w:rsidRPr="007772C1">
        <w:rPr>
          <w:rFonts w:ascii="Century Gothic" w:eastAsia="Arial" w:hAnsi="Century Gothic" w:cs="Arial"/>
          <w:b/>
          <w:sz w:val="30"/>
        </w:rPr>
        <w:t>.</w:t>
      </w:r>
    </w:p>
    <w:p w14:paraId="469B4E17" w14:textId="77777777" w:rsidR="007772C1" w:rsidRPr="007772C1" w:rsidRDefault="007772C1" w:rsidP="007772C1">
      <w:pPr>
        <w:ind w:right="-148"/>
        <w:rPr>
          <w:rFonts w:ascii="Century Gothic" w:eastAsia="Arial" w:hAnsi="Century Gothic" w:cs="Arial"/>
          <w:b/>
          <w:sz w:val="30"/>
        </w:rPr>
      </w:pPr>
    </w:p>
    <w:p w14:paraId="4F0FA36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129.</w:t>
      </w:r>
      <w:r w:rsidRPr="007772C1">
        <w:rPr>
          <w:rFonts w:ascii="Century Gothic" w:eastAsia="Arial" w:hAnsi="Century Gothic" w:cs="Arial"/>
          <w:b/>
          <w:sz w:val="30"/>
        </w:rPr>
        <w:tab/>
        <w:t xml:space="preserve">Cirugía </w:t>
      </w:r>
      <w:proofErr w:type="spellStart"/>
      <w:r w:rsidRPr="007772C1">
        <w:rPr>
          <w:rFonts w:ascii="Century Gothic" w:eastAsia="Arial" w:hAnsi="Century Gothic" w:cs="Arial"/>
          <w:b/>
          <w:sz w:val="30"/>
        </w:rPr>
        <w:t>Bariátrica</w:t>
      </w:r>
      <w:proofErr w:type="spellEnd"/>
    </w:p>
    <w:p w14:paraId="25FC27C5"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130.</w:t>
      </w:r>
      <w:r w:rsidRPr="007772C1">
        <w:rPr>
          <w:rFonts w:ascii="Century Gothic" w:eastAsia="Arial" w:hAnsi="Century Gothic" w:cs="Arial"/>
          <w:b/>
          <w:sz w:val="30"/>
        </w:rPr>
        <w:tab/>
        <w:t>Amputaciones</w:t>
      </w:r>
    </w:p>
    <w:p w14:paraId="558E6E62"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131.</w:t>
      </w:r>
      <w:r w:rsidRPr="007772C1">
        <w:rPr>
          <w:rFonts w:ascii="Century Gothic" w:eastAsia="Arial" w:hAnsi="Century Gothic" w:cs="Arial"/>
          <w:b/>
          <w:sz w:val="30"/>
        </w:rPr>
        <w:tab/>
        <w:t>Pie Diabético</w:t>
      </w:r>
    </w:p>
    <w:p w14:paraId="542D79D2" w14:textId="77777777" w:rsidR="007772C1" w:rsidRPr="007772C1" w:rsidRDefault="007772C1" w:rsidP="007772C1">
      <w:pPr>
        <w:ind w:right="-148"/>
        <w:rPr>
          <w:rFonts w:ascii="Century Gothic" w:eastAsia="Arial" w:hAnsi="Century Gothic" w:cs="Arial"/>
          <w:b/>
          <w:sz w:val="30"/>
        </w:rPr>
      </w:pPr>
    </w:p>
    <w:p w14:paraId="6FA74D6B" w14:textId="77777777" w:rsidR="007772C1" w:rsidRPr="007772C1" w:rsidRDefault="007772C1" w:rsidP="007772C1">
      <w:pPr>
        <w:ind w:right="-148"/>
        <w:rPr>
          <w:rFonts w:ascii="Century Gothic" w:eastAsia="Arial" w:hAnsi="Century Gothic" w:cs="Arial"/>
          <w:b/>
          <w:sz w:val="30"/>
        </w:rPr>
      </w:pPr>
    </w:p>
    <w:p w14:paraId="005203CD" w14:textId="77777777" w:rsidR="007772C1" w:rsidRPr="007772C1" w:rsidRDefault="007772C1" w:rsidP="007772C1">
      <w:pPr>
        <w:ind w:right="-148"/>
        <w:rPr>
          <w:rFonts w:ascii="Century Gothic" w:eastAsia="Arial" w:hAnsi="Century Gothic" w:cs="Arial"/>
          <w:b/>
          <w:sz w:val="30"/>
        </w:rPr>
      </w:pPr>
    </w:p>
    <w:p w14:paraId="656881BF" w14:textId="77777777" w:rsidR="007772C1" w:rsidRPr="007772C1" w:rsidRDefault="007772C1" w:rsidP="007772C1">
      <w:pPr>
        <w:ind w:right="-148"/>
        <w:rPr>
          <w:rFonts w:ascii="Century Gothic" w:eastAsia="Arial" w:hAnsi="Century Gothic" w:cs="Arial"/>
          <w:b/>
          <w:sz w:val="30"/>
        </w:rPr>
      </w:pPr>
    </w:p>
    <w:p w14:paraId="75467804" w14:textId="77777777" w:rsidR="007772C1" w:rsidRPr="007772C1" w:rsidRDefault="007772C1" w:rsidP="007772C1">
      <w:pPr>
        <w:ind w:right="-148"/>
        <w:rPr>
          <w:rFonts w:ascii="Century Gothic" w:eastAsia="Arial" w:hAnsi="Century Gothic" w:cs="Arial"/>
          <w:b/>
          <w:sz w:val="30"/>
        </w:rPr>
      </w:pPr>
    </w:p>
    <w:p w14:paraId="2B7734C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CLASES DE ADSCRITOS:</w:t>
      </w:r>
    </w:p>
    <w:p w14:paraId="1731865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w:t>
      </w:r>
      <w:r w:rsidRPr="007772C1">
        <w:rPr>
          <w:rFonts w:ascii="Century Gothic" w:eastAsia="Arial" w:hAnsi="Century Gothic" w:cs="Arial"/>
          <w:b/>
          <w:sz w:val="30"/>
        </w:rPr>
        <w:tab/>
      </w:r>
      <w:proofErr w:type="spellStart"/>
      <w:r w:rsidRPr="007772C1">
        <w:rPr>
          <w:rFonts w:ascii="Century Gothic" w:eastAsia="Arial" w:hAnsi="Century Gothic" w:cs="Arial"/>
          <w:b/>
          <w:sz w:val="30"/>
        </w:rPr>
        <w:t>Visag</w:t>
      </w:r>
      <w:proofErr w:type="spellEnd"/>
      <w:r w:rsidRPr="007772C1">
        <w:rPr>
          <w:rFonts w:ascii="Century Gothic" w:eastAsia="Arial" w:hAnsi="Century Gothic" w:cs="Arial"/>
          <w:b/>
          <w:sz w:val="30"/>
        </w:rPr>
        <w:t xml:space="preserve"> = Trasplantes / Hígado</w:t>
      </w:r>
    </w:p>
    <w:p w14:paraId="61FBD10F"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w:t>
      </w:r>
      <w:r w:rsidRPr="007772C1">
        <w:rPr>
          <w:rFonts w:ascii="Century Gothic" w:eastAsia="Arial" w:hAnsi="Century Gothic" w:cs="Arial"/>
          <w:b/>
          <w:sz w:val="30"/>
        </w:rPr>
        <w:tab/>
        <w:t>GIDI = Robot / LAPA</w:t>
      </w:r>
    </w:p>
    <w:p w14:paraId="1490064B"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w:t>
      </w:r>
      <w:r w:rsidRPr="007772C1">
        <w:rPr>
          <w:rFonts w:ascii="Century Gothic" w:eastAsia="Arial" w:hAnsi="Century Gothic" w:cs="Arial"/>
          <w:b/>
          <w:sz w:val="30"/>
        </w:rPr>
        <w:tab/>
        <w:t xml:space="preserve">Charlie = </w:t>
      </w:r>
      <w:proofErr w:type="spellStart"/>
      <w:r w:rsidRPr="007772C1">
        <w:rPr>
          <w:rFonts w:ascii="Century Gothic" w:eastAsia="Arial" w:hAnsi="Century Gothic" w:cs="Arial"/>
          <w:b/>
          <w:sz w:val="30"/>
        </w:rPr>
        <w:t>Bariátrica</w:t>
      </w:r>
      <w:proofErr w:type="spellEnd"/>
    </w:p>
    <w:p w14:paraId="744E168D"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w:t>
      </w:r>
      <w:r w:rsidRPr="007772C1">
        <w:rPr>
          <w:rFonts w:ascii="Century Gothic" w:eastAsia="Arial" w:hAnsi="Century Gothic" w:cs="Arial"/>
          <w:b/>
          <w:sz w:val="30"/>
        </w:rPr>
        <w:tab/>
        <w:t xml:space="preserve">Dr Correa / Jacobo = </w:t>
      </w:r>
      <w:proofErr w:type="spellStart"/>
      <w:r w:rsidRPr="007772C1">
        <w:rPr>
          <w:rFonts w:ascii="Century Gothic" w:eastAsia="Arial" w:hAnsi="Century Gothic" w:cs="Arial"/>
          <w:b/>
          <w:sz w:val="30"/>
        </w:rPr>
        <w:t>Coloprocto</w:t>
      </w:r>
      <w:proofErr w:type="spellEnd"/>
    </w:p>
    <w:p w14:paraId="72C41EF9"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t>•</w:t>
      </w:r>
      <w:r w:rsidRPr="007772C1">
        <w:rPr>
          <w:rFonts w:ascii="Century Gothic" w:eastAsia="Arial" w:hAnsi="Century Gothic" w:cs="Arial"/>
          <w:b/>
          <w:sz w:val="30"/>
        </w:rPr>
        <w:tab/>
        <w:t>Alan</w:t>
      </w:r>
    </w:p>
    <w:p w14:paraId="68E52B1E" w14:textId="77777777" w:rsidR="007772C1" w:rsidRPr="007772C1" w:rsidRDefault="007772C1" w:rsidP="007772C1">
      <w:pPr>
        <w:ind w:right="-148"/>
        <w:rPr>
          <w:rFonts w:ascii="Century Gothic" w:eastAsia="Arial" w:hAnsi="Century Gothic" w:cs="Arial"/>
          <w:b/>
          <w:sz w:val="30"/>
        </w:rPr>
      </w:pPr>
      <w:r w:rsidRPr="007772C1">
        <w:rPr>
          <w:rFonts w:ascii="Century Gothic" w:eastAsia="Arial" w:hAnsi="Century Gothic" w:cs="Arial"/>
          <w:b/>
          <w:sz w:val="30"/>
        </w:rPr>
        <w:lastRenderedPageBreak/>
        <w:t>•</w:t>
      </w:r>
      <w:r w:rsidRPr="007772C1">
        <w:rPr>
          <w:rFonts w:ascii="Century Gothic" w:eastAsia="Arial" w:hAnsi="Century Gothic" w:cs="Arial"/>
          <w:b/>
          <w:sz w:val="30"/>
        </w:rPr>
        <w:tab/>
        <w:t>Alfaro</w:t>
      </w:r>
    </w:p>
    <w:p w14:paraId="0341118D" w14:textId="27E511FF" w:rsidR="00B91EAE" w:rsidRPr="003C5354" w:rsidRDefault="00B91EAE" w:rsidP="003C5354">
      <w:pPr>
        <w:ind w:right="-148"/>
        <w:rPr>
          <w:rFonts w:ascii="Century Gothic" w:eastAsia="Arial" w:hAnsi="Century Gothic" w:cs="Arial"/>
          <w:b/>
          <w:sz w:val="30"/>
        </w:rPr>
      </w:pPr>
    </w:p>
    <w:sectPr w:rsidR="00B91EAE" w:rsidRPr="003C5354" w:rsidSect="004C128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0792F"/>
    <w:multiLevelType w:val="multilevel"/>
    <w:tmpl w:val="ABC2C3A4"/>
    <w:lvl w:ilvl="0">
      <w:start w:val="1"/>
      <w:numFmt w:val="lowerLetter"/>
      <w:lvlText w:val="%1)"/>
      <w:lvlJc w:val="left"/>
      <w:pPr>
        <w:ind w:left="720" w:firstLine="360"/>
      </w:pPr>
      <w:rPr>
        <w:rFonts w:ascii="Arial" w:eastAsia="Arial" w:hAnsi="Arial" w:cs="Arial"/>
        <w:b w:val="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18164132"/>
    <w:multiLevelType w:val="hybridMultilevel"/>
    <w:tmpl w:val="5730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F0883"/>
    <w:multiLevelType w:val="hybridMultilevel"/>
    <w:tmpl w:val="5510BE76"/>
    <w:lvl w:ilvl="0" w:tplc="DAA447EA">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887BA6"/>
    <w:multiLevelType w:val="multilevel"/>
    <w:tmpl w:val="E8A6B7B8"/>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3256D09"/>
    <w:multiLevelType w:val="multilevel"/>
    <w:tmpl w:val="2EE218B6"/>
    <w:lvl w:ilvl="0">
      <w:start w:val="1"/>
      <w:numFmt w:val="bullet"/>
      <w:lvlText w:val="●"/>
      <w:lvlJc w:val="left"/>
      <w:pPr>
        <w:ind w:left="720" w:firstLine="360"/>
      </w:pPr>
      <w:rPr>
        <w:rFonts w:ascii="Arial" w:eastAsia="Arial" w:hAnsi="Arial" w:cs="Arial"/>
      </w:rPr>
    </w:lvl>
    <w:lvl w:ilvl="1">
      <w:start w:val="1"/>
      <w:numFmt w:val="bullet"/>
      <w:lvlText w:val="-"/>
      <w:lvlJc w:val="left"/>
      <w:pPr>
        <w:ind w:left="2880" w:hanging="360"/>
      </w:pPr>
      <w:rPr>
        <w:rFonts w:ascii="Times New Roman"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9324DA"/>
    <w:multiLevelType w:val="hybridMultilevel"/>
    <w:tmpl w:val="0B308F04"/>
    <w:lvl w:ilvl="0" w:tplc="DAA447EA">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635467"/>
    <w:multiLevelType w:val="multilevel"/>
    <w:tmpl w:val="C1A67994"/>
    <w:lvl w:ilvl="0">
      <w:start w:val="1"/>
      <w:numFmt w:val="bullet"/>
      <w:lvlText w:val="-"/>
      <w:lvlJc w:val="left"/>
      <w:pPr>
        <w:ind w:left="1440" w:hanging="360"/>
      </w:pPr>
      <w:rPr>
        <w:rFonts w:ascii="Times New Roman" w:hAnsi="Times New Roman" w:cs="Times New Roman" w:hint="default"/>
      </w:rPr>
    </w:lvl>
    <w:lvl w:ilvl="1">
      <w:start w:val="1"/>
      <w:numFmt w:val="bullet"/>
      <w:lvlText w:val="-"/>
      <w:lvlJc w:val="left"/>
      <w:pPr>
        <w:ind w:left="2880" w:hanging="360"/>
      </w:pPr>
      <w:rPr>
        <w:rFonts w:ascii="Times New Roman"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C0A0C20"/>
    <w:multiLevelType w:val="multilevel"/>
    <w:tmpl w:val="C1A67994"/>
    <w:lvl w:ilvl="0">
      <w:start w:val="1"/>
      <w:numFmt w:val="bullet"/>
      <w:lvlText w:val="-"/>
      <w:lvlJc w:val="left"/>
      <w:pPr>
        <w:ind w:left="1440" w:hanging="360"/>
      </w:pPr>
      <w:rPr>
        <w:rFonts w:ascii="Times New Roman" w:hAnsi="Times New Roman" w:cs="Times New Roman" w:hint="default"/>
      </w:rPr>
    </w:lvl>
    <w:lvl w:ilvl="1">
      <w:start w:val="1"/>
      <w:numFmt w:val="bullet"/>
      <w:lvlText w:val="-"/>
      <w:lvlJc w:val="left"/>
      <w:pPr>
        <w:ind w:left="2880" w:hanging="360"/>
      </w:pPr>
      <w:rPr>
        <w:rFonts w:ascii="Times New Roman"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06A633E"/>
    <w:multiLevelType w:val="hybridMultilevel"/>
    <w:tmpl w:val="0A7A54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59D6865"/>
    <w:multiLevelType w:val="multilevel"/>
    <w:tmpl w:val="8BC46BF2"/>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8"/>
  </w:num>
  <w:num w:numId="2">
    <w:abstractNumId w:val="3"/>
  </w:num>
  <w:num w:numId="3">
    <w:abstractNumId w:val="4"/>
  </w:num>
  <w:num w:numId="4">
    <w:abstractNumId w:val="0"/>
  </w:num>
  <w:num w:numId="5">
    <w:abstractNumId w:val="9"/>
  </w:num>
  <w:num w:numId="6">
    <w:abstractNumId w:val="2"/>
  </w:num>
  <w:num w:numId="7">
    <w:abstractNumId w:val="5"/>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B2"/>
    <w:rsid w:val="00025343"/>
    <w:rsid w:val="00027865"/>
    <w:rsid w:val="00042574"/>
    <w:rsid w:val="0007423C"/>
    <w:rsid w:val="000855DD"/>
    <w:rsid w:val="00085C86"/>
    <w:rsid w:val="0008602A"/>
    <w:rsid w:val="000A5B22"/>
    <w:rsid w:val="000B32C5"/>
    <w:rsid w:val="000E42D8"/>
    <w:rsid w:val="000F2401"/>
    <w:rsid w:val="0010479F"/>
    <w:rsid w:val="00141580"/>
    <w:rsid w:val="00150DC0"/>
    <w:rsid w:val="001518BE"/>
    <w:rsid w:val="0016245E"/>
    <w:rsid w:val="00162E75"/>
    <w:rsid w:val="00167974"/>
    <w:rsid w:val="00171D2A"/>
    <w:rsid w:val="00183F65"/>
    <w:rsid w:val="001A3C73"/>
    <w:rsid w:val="001F7D2C"/>
    <w:rsid w:val="002014F7"/>
    <w:rsid w:val="00207C52"/>
    <w:rsid w:val="00217389"/>
    <w:rsid w:val="00234B72"/>
    <w:rsid w:val="00240581"/>
    <w:rsid w:val="002442CE"/>
    <w:rsid w:val="00250EB7"/>
    <w:rsid w:val="002713B7"/>
    <w:rsid w:val="002811DE"/>
    <w:rsid w:val="00295008"/>
    <w:rsid w:val="002A7434"/>
    <w:rsid w:val="002B5D2E"/>
    <w:rsid w:val="002C6461"/>
    <w:rsid w:val="003234B2"/>
    <w:rsid w:val="0034370D"/>
    <w:rsid w:val="003656F1"/>
    <w:rsid w:val="003707D6"/>
    <w:rsid w:val="00377BEF"/>
    <w:rsid w:val="00386E6A"/>
    <w:rsid w:val="003A4B5F"/>
    <w:rsid w:val="003B25A9"/>
    <w:rsid w:val="003C5354"/>
    <w:rsid w:val="003F424B"/>
    <w:rsid w:val="00421334"/>
    <w:rsid w:val="00440B26"/>
    <w:rsid w:val="004444AA"/>
    <w:rsid w:val="0044532E"/>
    <w:rsid w:val="004538EF"/>
    <w:rsid w:val="00455687"/>
    <w:rsid w:val="00462ED2"/>
    <w:rsid w:val="0047470F"/>
    <w:rsid w:val="004758EE"/>
    <w:rsid w:val="004B14D9"/>
    <w:rsid w:val="004C1286"/>
    <w:rsid w:val="004C53A9"/>
    <w:rsid w:val="004E034F"/>
    <w:rsid w:val="004E7EE1"/>
    <w:rsid w:val="00550A89"/>
    <w:rsid w:val="00572657"/>
    <w:rsid w:val="005731C9"/>
    <w:rsid w:val="00577C98"/>
    <w:rsid w:val="00594B22"/>
    <w:rsid w:val="005C4491"/>
    <w:rsid w:val="005E43C4"/>
    <w:rsid w:val="005E7B00"/>
    <w:rsid w:val="005F4075"/>
    <w:rsid w:val="006015A5"/>
    <w:rsid w:val="00633AAD"/>
    <w:rsid w:val="00644EB6"/>
    <w:rsid w:val="00681927"/>
    <w:rsid w:val="006B3427"/>
    <w:rsid w:val="006E4EA2"/>
    <w:rsid w:val="006E56F2"/>
    <w:rsid w:val="006E5D62"/>
    <w:rsid w:val="00714A3D"/>
    <w:rsid w:val="00727175"/>
    <w:rsid w:val="00756269"/>
    <w:rsid w:val="007772C1"/>
    <w:rsid w:val="00777A6C"/>
    <w:rsid w:val="00781B7C"/>
    <w:rsid w:val="0079102A"/>
    <w:rsid w:val="00792C37"/>
    <w:rsid w:val="007C3C60"/>
    <w:rsid w:val="007C4ABD"/>
    <w:rsid w:val="007C5B28"/>
    <w:rsid w:val="007D552F"/>
    <w:rsid w:val="007E1FDC"/>
    <w:rsid w:val="007E6548"/>
    <w:rsid w:val="007F388C"/>
    <w:rsid w:val="00806287"/>
    <w:rsid w:val="00822CD8"/>
    <w:rsid w:val="00831670"/>
    <w:rsid w:val="00872A3D"/>
    <w:rsid w:val="0088211E"/>
    <w:rsid w:val="0088754E"/>
    <w:rsid w:val="008B1C99"/>
    <w:rsid w:val="008B3872"/>
    <w:rsid w:val="008D7D4B"/>
    <w:rsid w:val="008F648C"/>
    <w:rsid w:val="009256DB"/>
    <w:rsid w:val="009328C3"/>
    <w:rsid w:val="00967D93"/>
    <w:rsid w:val="00991F83"/>
    <w:rsid w:val="0099255B"/>
    <w:rsid w:val="009B2577"/>
    <w:rsid w:val="009B729D"/>
    <w:rsid w:val="009F54B9"/>
    <w:rsid w:val="00A04D13"/>
    <w:rsid w:val="00A10A4F"/>
    <w:rsid w:val="00A36FAE"/>
    <w:rsid w:val="00A5600F"/>
    <w:rsid w:val="00A7237B"/>
    <w:rsid w:val="00A92E5B"/>
    <w:rsid w:val="00A93BB2"/>
    <w:rsid w:val="00AA26B1"/>
    <w:rsid w:val="00AC41BE"/>
    <w:rsid w:val="00AC7E20"/>
    <w:rsid w:val="00AD36C5"/>
    <w:rsid w:val="00AE082D"/>
    <w:rsid w:val="00B300E8"/>
    <w:rsid w:val="00B418B4"/>
    <w:rsid w:val="00B65C4D"/>
    <w:rsid w:val="00B70004"/>
    <w:rsid w:val="00B91EAE"/>
    <w:rsid w:val="00BC2021"/>
    <w:rsid w:val="00BC7A67"/>
    <w:rsid w:val="00BC7C5D"/>
    <w:rsid w:val="00BD6692"/>
    <w:rsid w:val="00BE1E21"/>
    <w:rsid w:val="00BF372E"/>
    <w:rsid w:val="00C15434"/>
    <w:rsid w:val="00C26999"/>
    <w:rsid w:val="00C32A08"/>
    <w:rsid w:val="00C3508B"/>
    <w:rsid w:val="00C40866"/>
    <w:rsid w:val="00C41A0B"/>
    <w:rsid w:val="00C45A19"/>
    <w:rsid w:val="00C91A52"/>
    <w:rsid w:val="00CA7281"/>
    <w:rsid w:val="00CA754E"/>
    <w:rsid w:val="00CB71DF"/>
    <w:rsid w:val="00CC2005"/>
    <w:rsid w:val="00CC6453"/>
    <w:rsid w:val="00CC706D"/>
    <w:rsid w:val="00CE4064"/>
    <w:rsid w:val="00CE7603"/>
    <w:rsid w:val="00CF4DE3"/>
    <w:rsid w:val="00CF64EC"/>
    <w:rsid w:val="00D162C0"/>
    <w:rsid w:val="00D165B2"/>
    <w:rsid w:val="00D2009D"/>
    <w:rsid w:val="00D20426"/>
    <w:rsid w:val="00D32C7A"/>
    <w:rsid w:val="00D4067A"/>
    <w:rsid w:val="00D42554"/>
    <w:rsid w:val="00D736B1"/>
    <w:rsid w:val="00D83C35"/>
    <w:rsid w:val="00DA4F2C"/>
    <w:rsid w:val="00DA788E"/>
    <w:rsid w:val="00DB304C"/>
    <w:rsid w:val="00DC6F87"/>
    <w:rsid w:val="00E00323"/>
    <w:rsid w:val="00E045E7"/>
    <w:rsid w:val="00E35DCF"/>
    <w:rsid w:val="00E50A77"/>
    <w:rsid w:val="00E64D3B"/>
    <w:rsid w:val="00E7619C"/>
    <w:rsid w:val="00E84BA8"/>
    <w:rsid w:val="00EA0228"/>
    <w:rsid w:val="00EC2BF8"/>
    <w:rsid w:val="00EC3013"/>
    <w:rsid w:val="00EC4E97"/>
    <w:rsid w:val="00EE0AF5"/>
    <w:rsid w:val="00EF3310"/>
    <w:rsid w:val="00F23411"/>
    <w:rsid w:val="00F25344"/>
    <w:rsid w:val="00F37340"/>
    <w:rsid w:val="00F47533"/>
    <w:rsid w:val="00F510A1"/>
    <w:rsid w:val="00F645F5"/>
    <w:rsid w:val="00F71B0A"/>
    <w:rsid w:val="00F85824"/>
    <w:rsid w:val="00F97D7F"/>
    <w:rsid w:val="00FB4BCB"/>
    <w:rsid w:val="00FB79D8"/>
    <w:rsid w:val="00FD73A6"/>
    <w:rsid w:val="00FE6248"/>
    <w:rsid w:val="00FE7555"/>
    <w:rsid w:val="00FF1916"/>
    <w:rsid w:val="00FF332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30F5C"/>
  <w15:docId w15:val="{2214E72A-C6A7-A04A-BBD9-DB39F7C2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974"/>
    <w:pPr>
      <w:ind w:left="720"/>
      <w:contextualSpacing/>
    </w:pPr>
  </w:style>
  <w:style w:type="character" w:customStyle="1" w:styleId="apple-converted-space">
    <w:name w:val="apple-converted-space"/>
    <w:basedOn w:val="Fuentedeprrafopredeter"/>
    <w:rsid w:val="009B2577"/>
  </w:style>
  <w:style w:type="paragraph" w:styleId="Sinespaciado">
    <w:name w:val="No Spacing"/>
    <w:uiPriority w:val="1"/>
    <w:qFormat/>
    <w:rsid w:val="009B2577"/>
    <w:pPr>
      <w:widowControl w:val="0"/>
      <w:spacing w:after="0" w:line="240" w:lineRule="auto"/>
      <w:jc w:val="both"/>
    </w:pPr>
    <w:rPr>
      <w:rFonts w:eastAsia="Calibri" w:cs="Calibri"/>
      <w:color w:val="000000"/>
      <w:sz w:val="24"/>
      <w:szCs w:val="24"/>
      <w:lang w:eastAsia="es-MX"/>
    </w:rPr>
  </w:style>
  <w:style w:type="table" w:styleId="Tablaconcuadrcula">
    <w:name w:val="Table Grid"/>
    <w:basedOn w:val="Tablanormal"/>
    <w:uiPriority w:val="39"/>
    <w:rsid w:val="0088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78812">
      <w:bodyDiv w:val="1"/>
      <w:marLeft w:val="0"/>
      <w:marRight w:val="0"/>
      <w:marTop w:val="0"/>
      <w:marBottom w:val="0"/>
      <w:divBdr>
        <w:top w:val="none" w:sz="0" w:space="0" w:color="auto"/>
        <w:left w:val="none" w:sz="0" w:space="0" w:color="auto"/>
        <w:bottom w:val="none" w:sz="0" w:space="0" w:color="auto"/>
        <w:right w:val="none" w:sz="0" w:space="0" w:color="auto"/>
      </w:divBdr>
      <w:divsChild>
        <w:div w:id="925652478">
          <w:marLeft w:val="0"/>
          <w:marRight w:val="0"/>
          <w:marTop w:val="0"/>
          <w:marBottom w:val="0"/>
          <w:divBdr>
            <w:top w:val="none" w:sz="0" w:space="0" w:color="auto"/>
            <w:left w:val="none" w:sz="0" w:space="0" w:color="auto"/>
            <w:bottom w:val="none" w:sz="0" w:space="0" w:color="auto"/>
            <w:right w:val="none" w:sz="0" w:space="0" w:color="auto"/>
          </w:divBdr>
        </w:div>
        <w:div w:id="61291141">
          <w:marLeft w:val="0"/>
          <w:marRight w:val="0"/>
          <w:marTop w:val="0"/>
          <w:marBottom w:val="0"/>
          <w:divBdr>
            <w:top w:val="none" w:sz="0" w:space="0" w:color="auto"/>
            <w:left w:val="none" w:sz="0" w:space="0" w:color="auto"/>
            <w:bottom w:val="none" w:sz="0" w:space="0" w:color="auto"/>
            <w:right w:val="none" w:sz="0" w:space="0" w:color="auto"/>
          </w:divBdr>
        </w:div>
      </w:divsChild>
    </w:div>
    <w:div w:id="568346942">
      <w:bodyDiv w:val="1"/>
      <w:marLeft w:val="0"/>
      <w:marRight w:val="0"/>
      <w:marTop w:val="0"/>
      <w:marBottom w:val="0"/>
      <w:divBdr>
        <w:top w:val="none" w:sz="0" w:space="0" w:color="auto"/>
        <w:left w:val="none" w:sz="0" w:space="0" w:color="auto"/>
        <w:bottom w:val="none" w:sz="0" w:space="0" w:color="auto"/>
        <w:right w:val="none" w:sz="0" w:space="0" w:color="auto"/>
      </w:divBdr>
      <w:divsChild>
        <w:div w:id="221720229">
          <w:marLeft w:val="0"/>
          <w:marRight w:val="0"/>
          <w:marTop w:val="0"/>
          <w:marBottom w:val="0"/>
          <w:divBdr>
            <w:top w:val="none" w:sz="0" w:space="0" w:color="auto"/>
            <w:left w:val="none" w:sz="0" w:space="0" w:color="auto"/>
            <w:bottom w:val="none" w:sz="0" w:space="0" w:color="auto"/>
            <w:right w:val="none" w:sz="0" w:space="0" w:color="auto"/>
          </w:divBdr>
        </w:div>
        <w:div w:id="257522791">
          <w:marLeft w:val="0"/>
          <w:marRight w:val="0"/>
          <w:marTop w:val="0"/>
          <w:marBottom w:val="0"/>
          <w:divBdr>
            <w:top w:val="none" w:sz="0" w:space="0" w:color="auto"/>
            <w:left w:val="none" w:sz="0" w:space="0" w:color="auto"/>
            <w:bottom w:val="none" w:sz="0" w:space="0" w:color="auto"/>
            <w:right w:val="none" w:sz="0" w:space="0" w:color="auto"/>
          </w:divBdr>
        </w:div>
      </w:divsChild>
    </w:div>
    <w:div w:id="664473438">
      <w:bodyDiv w:val="1"/>
      <w:marLeft w:val="0"/>
      <w:marRight w:val="0"/>
      <w:marTop w:val="0"/>
      <w:marBottom w:val="0"/>
      <w:divBdr>
        <w:top w:val="none" w:sz="0" w:space="0" w:color="auto"/>
        <w:left w:val="none" w:sz="0" w:space="0" w:color="auto"/>
        <w:bottom w:val="none" w:sz="0" w:space="0" w:color="auto"/>
        <w:right w:val="none" w:sz="0" w:space="0" w:color="auto"/>
      </w:divBdr>
      <w:divsChild>
        <w:div w:id="396827523">
          <w:marLeft w:val="0"/>
          <w:marRight w:val="0"/>
          <w:marTop w:val="0"/>
          <w:marBottom w:val="0"/>
          <w:divBdr>
            <w:top w:val="none" w:sz="0" w:space="0" w:color="auto"/>
            <w:left w:val="none" w:sz="0" w:space="0" w:color="auto"/>
            <w:bottom w:val="none" w:sz="0" w:space="0" w:color="auto"/>
            <w:right w:val="none" w:sz="0" w:space="0" w:color="auto"/>
          </w:divBdr>
        </w:div>
        <w:div w:id="291719057">
          <w:marLeft w:val="0"/>
          <w:marRight w:val="0"/>
          <w:marTop w:val="0"/>
          <w:marBottom w:val="0"/>
          <w:divBdr>
            <w:top w:val="none" w:sz="0" w:space="0" w:color="auto"/>
            <w:left w:val="none" w:sz="0" w:space="0" w:color="auto"/>
            <w:bottom w:val="none" w:sz="0" w:space="0" w:color="auto"/>
            <w:right w:val="none" w:sz="0" w:space="0" w:color="auto"/>
          </w:divBdr>
        </w:div>
      </w:divsChild>
    </w:div>
    <w:div w:id="706413638">
      <w:bodyDiv w:val="1"/>
      <w:marLeft w:val="0"/>
      <w:marRight w:val="0"/>
      <w:marTop w:val="0"/>
      <w:marBottom w:val="0"/>
      <w:divBdr>
        <w:top w:val="none" w:sz="0" w:space="0" w:color="auto"/>
        <w:left w:val="none" w:sz="0" w:space="0" w:color="auto"/>
        <w:bottom w:val="none" w:sz="0" w:space="0" w:color="auto"/>
        <w:right w:val="none" w:sz="0" w:space="0" w:color="auto"/>
      </w:divBdr>
    </w:div>
    <w:div w:id="945504646">
      <w:bodyDiv w:val="1"/>
      <w:marLeft w:val="0"/>
      <w:marRight w:val="0"/>
      <w:marTop w:val="0"/>
      <w:marBottom w:val="0"/>
      <w:divBdr>
        <w:top w:val="none" w:sz="0" w:space="0" w:color="auto"/>
        <w:left w:val="none" w:sz="0" w:space="0" w:color="auto"/>
        <w:bottom w:val="none" w:sz="0" w:space="0" w:color="auto"/>
        <w:right w:val="none" w:sz="0" w:space="0" w:color="auto"/>
      </w:divBdr>
      <w:divsChild>
        <w:div w:id="698891076">
          <w:marLeft w:val="0"/>
          <w:marRight w:val="0"/>
          <w:marTop w:val="0"/>
          <w:marBottom w:val="0"/>
          <w:divBdr>
            <w:top w:val="none" w:sz="0" w:space="0" w:color="auto"/>
            <w:left w:val="none" w:sz="0" w:space="0" w:color="auto"/>
            <w:bottom w:val="none" w:sz="0" w:space="0" w:color="auto"/>
            <w:right w:val="none" w:sz="0" w:space="0" w:color="auto"/>
          </w:divBdr>
          <w:divsChild>
            <w:div w:id="803305317">
              <w:marLeft w:val="0"/>
              <w:marRight w:val="0"/>
              <w:marTop w:val="0"/>
              <w:marBottom w:val="0"/>
              <w:divBdr>
                <w:top w:val="none" w:sz="0" w:space="0" w:color="auto"/>
                <w:left w:val="none" w:sz="0" w:space="0" w:color="auto"/>
                <w:bottom w:val="none" w:sz="0" w:space="0" w:color="auto"/>
                <w:right w:val="none" w:sz="0" w:space="0" w:color="auto"/>
              </w:divBdr>
            </w:div>
            <w:div w:id="3242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4139">
      <w:bodyDiv w:val="1"/>
      <w:marLeft w:val="0"/>
      <w:marRight w:val="0"/>
      <w:marTop w:val="0"/>
      <w:marBottom w:val="0"/>
      <w:divBdr>
        <w:top w:val="none" w:sz="0" w:space="0" w:color="auto"/>
        <w:left w:val="none" w:sz="0" w:space="0" w:color="auto"/>
        <w:bottom w:val="none" w:sz="0" w:space="0" w:color="auto"/>
        <w:right w:val="none" w:sz="0" w:space="0" w:color="auto"/>
      </w:divBdr>
      <w:divsChild>
        <w:div w:id="13119558">
          <w:marLeft w:val="0"/>
          <w:marRight w:val="0"/>
          <w:marTop w:val="0"/>
          <w:marBottom w:val="0"/>
          <w:divBdr>
            <w:top w:val="none" w:sz="0" w:space="0" w:color="auto"/>
            <w:left w:val="none" w:sz="0" w:space="0" w:color="auto"/>
            <w:bottom w:val="none" w:sz="0" w:space="0" w:color="auto"/>
            <w:right w:val="none" w:sz="0" w:space="0" w:color="auto"/>
          </w:divBdr>
        </w:div>
        <w:div w:id="2093815437">
          <w:marLeft w:val="0"/>
          <w:marRight w:val="0"/>
          <w:marTop w:val="0"/>
          <w:marBottom w:val="0"/>
          <w:divBdr>
            <w:top w:val="none" w:sz="0" w:space="0" w:color="auto"/>
            <w:left w:val="none" w:sz="0" w:space="0" w:color="auto"/>
            <w:bottom w:val="none" w:sz="0" w:space="0" w:color="auto"/>
            <w:right w:val="none" w:sz="0" w:space="0" w:color="auto"/>
          </w:divBdr>
        </w:div>
      </w:divsChild>
    </w:div>
    <w:div w:id="1028750950">
      <w:bodyDiv w:val="1"/>
      <w:marLeft w:val="0"/>
      <w:marRight w:val="0"/>
      <w:marTop w:val="0"/>
      <w:marBottom w:val="0"/>
      <w:divBdr>
        <w:top w:val="none" w:sz="0" w:space="0" w:color="auto"/>
        <w:left w:val="none" w:sz="0" w:space="0" w:color="auto"/>
        <w:bottom w:val="none" w:sz="0" w:space="0" w:color="auto"/>
        <w:right w:val="none" w:sz="0" w:space="0" w:color="auto"/>
      </w:divBdr>
      <w:divsChild>
        <w:div w:id="1202093739">
          <w:marLeft w:val="0"/>
          <w:marRight w:val="0"/>
          <w:marTop w:val="0"/>
          <w:marBottom w:val="0"/>
          <w:divBdr>
            <w:top w:val="none" w:sz="0" w:space="0" w:color="auto"/>
            <w:left w:val="none" w:sz="0" w:space="0" w:color="auto"/>
            <w:bottom w:val="none" w:sz="0" w:space="0" w:color="auto"/>
            <w:right w:val="none" w:sz="0" w:space="0" w:color="auto"/>
          </w:divBdr>
        </w:div>
        <w:div w:id="590433217">
          <w:marLeft w:val="0"/>
          <w:marRight w:val="0"/>
          <w:marTop w:val="0"/>
          <w:marBottom w:val="0"/>
          <w:divBdr>
            <w:top w:val="none" w:sz="0" w:space="0" w:color="auto"/>
            <w:left w:val="none" w:sz="0" w:space="0" w:color="auto"/>
            <w:bottom w:val="none" w:sz="0" w:space="0" w:color="auto"/>
            <w:right w:val="none" w:sz="0" w:space="0" w:color="auto"/>
          </w:divBdr>
        </w:div>
      </w:divsChild>
    </w:div>
    <w:div w:id="1144926242">
      <w:bodyDiv w:val="1"/>
      <w:marLeft w:val="0"/>
      <w:marRight w:val="0"/>
      <w:marTop w:val="0"/>
      <w:marBottom w:val="0"/>
      <w:divBdr>
        <w:top w:val="none" w:sz="0" w:space="0" w:color="auto"/>
        <w:left w:val="none" w:sz="0" w:space="0" w:color="auto"/>
        <w:bottom w:val="none" w:sz="0" w:space="0" w:color="auto"/>
        <w:right w:val="none" w:sz="0" w:space="0" w:color="auto"/>
      </w:divBdr>
      <w:divsChild>
        <w:div w:id="1384061589">
          <w:marLeft w:val="0"/>
          <w:marRight w:val="0"/>
          <w:marTop w:val="0"/>
          <w:marBottom w:val="0"/>
          <w:divBdr>
            <w:top w:val="none" w:sz="0" w:space="0" w:color="auto"/>
            <w:left w:val="none" w:sz="0" w:space="0" w:color="auto"/>
            <w:bottom w:val="none" w:sz="0" w:space="0" w:color="auto"/>
            <w:right w:val="none" w:sz="0" w:space="0" w:color="auto"/>
          </w:divBdr>
          <w:divsChild>
            <w:div w:id="2829388">
              <w:marLeft w:val="0"/>
              <w:marRight w:val="0"/>
              <w:marTop w:val="0"/>
              <w:marBottom w:val="0"/>
              <w:divBdr>
                <w:top w:val="none" w:sz="0" w:space="0" w:color="auto"/>
                <w:left w:val="none" w:sz="0" w:space="0" w:color="auto"/>
                <w:bottom w:val="none" w:sz="0" w:space="0" w:color="auto"/>
                <w:right w:val="none" w:sz="0" w:space="0" w:color="auto"/>
              </w:divBdr>
            </w:div>
            <w:div w:id="21200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34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541">
          <w:marLeft w:val="0"/>
          <w:marRight w:val="0"/>
          <w:marTop w:val="0"/>
          <w:marBottom w:val="0"/>
          <w:divBdr>
            <w:top w:val="none" w:sz="0" w:space="0" w:color="auto"/>
            <w:left w:val="none" w:sz="0" w:space="0" w:color="auto"/>
            <w:bottom w:val="none" w:sz="0" w:space="0" w:color="auto"/>
            <w:right w:val="none" w:sz="0" w:space="0" w:color="auto"/>
          </w:divBdr>
        </w:div>
        <w:div w:id="1299340443">
          <w:marLeft w:val="0"/>
          <w:marRight w:val="0"/>
          <w:marTop w:val="0"/>
          <w:marBottom w:val="0"/>
          <w:divBdr>
            <w:top w:val="none" w:sz="0" w:space="0" w:color="auto"/>
            <w:left w:val="none" w:sz="0" w:space="0" w:color="auto"/>
            <w:bottom w:val="none" w:sz="0" w:space="0" w:color="auto"/>
            <w:right w:val="none" w:sz="0" w:space="0" w:color="auto"/>
          </w:divBdr>
        </w:div>
      </w:divsChild>
    </w:div>
    <w:div w:id="1226793617">
      <w:bodyDiv w:val="1"/>
      <w:marLeft w:val="0"/>
      <w:marRight w:val="0"/>
      <w:marTop w:val="0"/>
      <w:marBottom w:val="0"/>
      <w:divBdr>
        <w:top w:val="none" w:sz="0" w:space="0" w:color="auto"/>
        <w:left w:val="none" w:sz="0" w:space="0" w:color="auto"/>
        <w:bottom w:val="none" w:sz="0" w:space="0" w:color="auto"/>
        <w:right w:val="none" w:sz="0" w:space="0" w:color="auto"/>
      </w:divBdr>
      <w:divsChild>
        <w:div w:id="484052224">
          <w:marLeft w:val="0"/>
          <w:marRight w:val="0"/>
          <w:marTop w:val="0"/>
          <w:marBottom w:val="0"/>
          <w:divBdr>
            <w:top w:val="none" w:sz="0" w:space="0" w:color="auto"/>
            <w:left w:val="none" w:sz="0" w:space="0" w:color="auto"/>
            <w:bottom w:val="none" w:sz="0" w:space="0" w:color="auto"/>
            <w:right w:val="none" w:sz="0" w:space="0" w:color="auto"/>
          </w:divBdr>
          <w:divsChild>
            <w:div w:id="796072006">
              <w:marLeft w:val="0"/>
              <w:marRight w:val="0"/>
              <w:marTop w:val="0"/>
              <w:marBottom w:val="0"/>
              <w:divBdr>
                <w:top w:val="none" w:sz="0" w:space="0" w:color="auto"/>
                <w:left w:val="none" w:sz="0" w:space="0" w:color="auto"/>
                <w:bottom w:val="none" w:sz="0" w:space="0" w:color="auto"/>
                <w:right w:val="none" w:sz="0" w:space="0" w:color="auto"/>
              </w:divBdr>
            </w:div>
            <w:div w:id="10134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6884">
      <w:bodyDiv w:val="1"/>
      <w:marLeft w:val="0"/>
      <w:marRight w:val="0"/>
      <w:marTop w:val="0"/>
      <w:marBottom w:val="0"/>
      <w:divBdr>
        <w:top w:val="none" w:sz="0" w:space="0" w:color="auto"/>
        <w:left w:val="none" w:sz="0" w:space="0" w:color="auto"/>
        <w:bottom w:val="none" w:sz="0" w:space="0" w:color="auto"/>
        <w:right w:val="none" w:sz="0" w:space="0" w:color="auto"/>
      </w:divBdr>
      <w:divsChild>
        <w:div w:id="234899724">
          <w:marLeft w:val="0"/>
          <w:marRight w:val="0"/>
          <w:marTop w:val="0"/>
          <w:marBottom w:val="0"/>
          <w:divBdr>
            <w:top w:val="none" w:sz="0" w:space="0" w:color="auto"/>
            <w:left w:val="none" w:sz="0" w:space="0" w:color="auto"/>
            <w:bottom w:val="none" w:sz="0" w:space="0" w:color="auto"/>
            <w:right w:val="none" w:sz="0" w:space="0" w:color="auto"/>
          </w:divBdr>
          <w:divsChild>
            <w:div w:id="1974558207">
              <w:marLeft w:val="0"/>
              <w:marRight w:val="0"/>
              <w:marTop w:val="0"/>
              <w:marBottom w:val="0"/>
              <w:divBdr>
                <w:top w:val="none" w:sz="0" w:space="0" w:color="auto"/>
                <w:left w:val="none" w:sz="0" w:space="0" w:color="auto"/>
                <w:bottom w:val="none" w:sz="0" w:space="0" w:color="auto"/>
                <w:right w:val="none" w:sz="0" w:space="0" w:color="auto"/>
              </w:divBdr>
            </w:div>
            <w:div w:id="5435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5265">
      <w:bodyDiv w:val="1"/>
      <w:marLeft w:val="0"/>
      <w:marRight w:val="0"/>
      <w:marTop w:val="0"/>
      <w:marBottom w:val="0"/>
      <w:divBdr>
        <w:top w:val="none" w:sz="0" w:space="0" w:color="auto"/>
        <w:left w:val="none" w:sz="0" w:space="0" w:color="auto"/>
        <w:bottom w:val="none" w:sz="0" w:space="0" w:color="auto"/>
        <w:right w:val="none" w:sz="0" w:space="0" w:color="auto"/>
      </w:divBdr>
      <w:divsChild>
        <w:div w:id="1849564535">
          <w:marLeft w:val="0"/>
          <w:marRight w:val="0"/>
          <w:marTop w:val="0"/>
          <w:marBottom w:val="0"/>
          <w:divBdr>
            <w:top w:val="none" w:sz="0" w:space="0" w:color="auto"/>
            <w:left w:val="none" w:sz="0" w:space="0" w:color="auto"/>
            <w:bottom w:val="none" w:sz="0" w:space="0" w:color="auto"/>
            <w:right w:val="none" w:sz="0" w:space="0" w:color="auto"/>
          </w:divBdr>
          <w:divsChild>
            <w:div w:id="709190290">
              <w:marLeft w:val="0"/>
              <w:marRight w:val="0"/>
              <w:marTop w:val="0"/>
              <w:marBottom w:val="0"/>
              <w:divBdr>
                <w:top w:val="none" w:sz="0" w:space="0" w:color="auto"/>
                <w:left w:val="none" w:sz="0" w:space="0" w:color="auto"/>
                <w:bottom w:val="none" w:sz="0" w:space="0" w:color="auto"/>
                <w:right w:val="none" w:sz="0" w:space="0" w:color="auto"/>
              </w:divBdr>
            </w:div>
            <w:div w:id="2973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0B96-8893-4613-91E0-94FDA022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5345</Words>
  <Characters>29398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Martínez</dc:creator>
  <cp:keywords/>
  <dc:description/>
  <cp:lastModifiedBy>econsultmc</cp:lastModifiedBy>
  <cp:revision>2</cp:revision>
  <dcterms:created xsi:type="dcterms:W3CDTF">2020-02-25T17:10:00Z</dcterms:created>
  <dcterms:modified xsi:type="dcterms:W3CDTF">2020-02-25T17:10:00Z</dcterms:modified>
</cp:coreProperties>
</file>